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59" w:rsidRDefault="00FE1959" w:rsidP="00FE1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  <w:r w:rsidR="007B74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E1959" w:rsidRDefault="00FE1959" w:rsidP="00FE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FE1959" w:rsidRPr="00B14AE9" w:rsidRDefault="00FE1959" w:rsidP="00FE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B14AE9">
        <w:rPr>
          <w:rFonts w:ascii="Times New Roman CYR" w:hAnsi="Times New Roman CYR" w:cs="Times New Roman CYR"/>
          <w:bCs/>
          <w:color w:val="000000"/>
          <w:sz w:val="32"/>
          <w:szCs w:val="32"/>
        </w:rPr>
        <w:t>ПОСТАНОВЛЕНИЕ</w:t>
      </w:r>
    </w:p>
    <w:p w:rsidR="00FE1959" w:rsidRDefault="00FE1959" w:rsidP="00FE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FE1959" w:rsidRPr="00061D74" w:rsidRDefault="00CF5B7E" w:rsidP="00FE1959">
      <w:pPr>
        <w:pStyle w:val="a5"/>
        <w:ind w:right="5153"/>
        <w:jc w:val="both"/>
        <w:rPr>
          <w:rFonts w:ascii="Times New Roman" w:hAnsi="Times New Roman"/>
          <w:sz w:val="28"/>
          <w:szCs w:val="28"/>
        </w:rPr>
      </w:pPr>
      <w:r w:rsidRPr="00CF5B7E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проведения конкурса </w:t>
      </w:r>
      <w:r w:rsidR="005A2300">
        <w:rPr>
          <w:rFonts w:ascii="Times New Roman" w:hAnsi="Times New Roman"/>
          <w:color w:val="000000"/>
          <w:sz w:val="28"/>
          <w:szCs w:val="28"/>
        </w:rPr>
        <w:t>по</w:t>
      </w:r>
      <w:r w:rsidRPr="00CF5B7E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5A2300">
        <w:rPr>
          <w:rFonts w:ascii="Times New Roman" w:hAnsi="Times New Roman"/>
          <w:color w:val="000000"/>
          <w:sz w:val="28"/>
          <w:szCs w:val="28"/>
        </w:rPr>
        <w:t>ю</w:t>
      </w:r>
      <w:r w:rsidRPr="00CF5B7E">
        <w:rPr>
          <w:rFonts w:ascii="Times New Roman" w:hAnsi="Times New Roman"/>
          <w:color w:val="000000"/>
          <w:sz w:val="28"/>
          <w:szCs w:val="28"/>
        </w:rPr>
        <w:t xml:space="preserve"> грантов </w:t>
      </w:r>
      <w:r w:rsidR="005A2300">
        <w:rPr>
          <w:rFonts w:ascii="Times New Roman" w:hAnsi="Times New Roman"/>
          <w:color w:val="000000"/>
          <w:sz w:val="28"/>
          <w:szCs w:val="28"/>
        </w:rPr>
        <w:t>на</w:t>
      </w:r>
      <w:r w:rsidRPr="00CF5B7E">
        <w:rPr>
          <w:rFonts w:ascii="Times New Roman" w:hAnsi="Times New Roman"/>
          <w:color w:val="000000"/>
          <w:sz w:val="28"/>
          <w:szCs w:val="28"/>
        </w:rPr>
        <w:t xml:space="preserve"> создани</w:t>
      </w:r>
      <w:r w:rsidR="005A2300">
        <w:rPr>
          <w:rFonts w:ascii="Times New Roman" w:hAnsi="Times New Roman"/>
          <w:color w:val="000000"/>
          <w:sz w:val="28"/>
          <w:szCs w:val="28"/>
        </w:rPr>
        <w:t>е</w:t>
      </w:r>
      <w:r w:rsidRPr="00CF5B7E">
        <w:rPr>
          <w:rFonts w:ascii="Times New Roman" w:hAnsi="Times New Roman"/>
          <w:color w:val="000000"/>
          <w:sz w:val="28"/>
          <w:szCs w:val="28"/>
        </w:rPr>
        <w:t xml:space="preserve"> и (или) обеспечение деятельности центров молодежного инновационного творчества </w:t>
      </w:r>
    </w:p>
    <w:p w:rsidR="00FE1959" w:rsidRPr="00061D74" w:rsidRDefault="00FE1959" w:rsidP="00FE1959">
      <w:pPr>
        <w:pStyle w:val="a5"/>
        <w:ind w:right="50"/>
        <w:jc w:val="both"/>
        <w:rPr>
          <w:rFonts w:ascii="Times New Roman" w:hAnsi="Times New Roman"/>
          <w:sz w:val="28"/>
          <w:szCs w:val="28"/>
        </w:rPr>
      </w:pPr>
    </w:p>
    <w:p w:rsidR="00FE1959" w:rsidRPr="00061D74" w:rsidRDefault="00FE1959" w:rsidP="00FE1959">
      <w:pPr>
        <w:pStyle w:val="a5"/>
        <w:ind w:right="50"/>
        <w:jc w:val="both"/>
        <w:rPr>
          <w:rFonts w:ascii="Times New Roman" w:hAnsi="Times New Roman"/>
          <w:sz w:val="28"/>
          <w:szCs w:val="28"/>
        </w:rPr>
      </w:pPr>
    </w:p>
    <w:p w:rsidR="008E472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74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CF5B7E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CF5B7E" w:rsidRPr="00061D74">
        <w:rPr>
          <w:rFonts w:ascii="Times New Roman" w:hAnsi="Times New Roman"/>
          <w:sz w:val="28"/>
          <w:szCs w:val="28"/>
        </w:rPr>
        <w:t>муниципальной программ</w:t>
      </w:r>
      <w:r w:rsidR="00CF5B7E">
        <w:rPr>
          <w:rFonts w:ascii="Times New Roman" w:hAnsi="Times New Roman"/>
          <w:sz w:val="28"/>
          <w:szCs w:val="28"/>
        </w:rPr>
        <w:t>ой</w:t>
      </w:r>
      <w:r w:rsidR="00CF5B7E" w:rsidRPr="00061D74">
        <w:rPr>
          <w:rFonts w:ascii="Times New Roman" w:hAnsi="Times New Roman"/>
          <w:sz w:val="28"/>
          <w:szCs w:val="28"/>
        </w:rPr>
        <w:t xml:space="preserve"> "Развитие малого и среднего предпринимательства на территории города Ни</w:t>
      </w:r>
      <w:r w:rsidR="00CF5B7E">
        <w:rPr>
          <w:rFonts w:ascii="Times New Roman" w:hAnsi="Times New Roman"/>
          <w:sz w:val="28"/>
          <w:szCs w:val="28"/>
        </w:rPr>
        <w:t xml:space="preserve">жневартовска на 2016-2020 годы", утвержденной </w:t>
      </w:r>
      <w:r w:rsidRPr="00061D74">
        <w:rPr>
          <w:rFonts w:ascii="Times New Roman" w:hAnsi="Times New Roman"/>
          <w:sz w:val="28"/>
          <w:szCs w:val="28"/>
        </w:rPr>
        <w:t>постановлением администрации города от 03.11.2015 №1953</w:t>
      </w:r>
      <w:r>
        <w:rPr>
          <w:rFonts w:ascii="Times New Roman" w:hAnsi="Times New Roman"/>
          <w:sz w:val="28"/>
          <w:szCs w:val="28"/>
        </w:rPr>
        <w:t>:</w:t>
      </w:r>
    </w:p>
    <w:p w:rsidR="00FE195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B7E" w:rsidRDefault="00FE1959" w:rsidP="003058C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A2">
        <w:rPr>
          <w:rFonts w:ascii="Times New Roman" w:hAnsi="Times New Roman" w:cs="Times New Roman"/>
          <w:sz w:val="28"/>
          <w:szCs w:val="28"/>
        </w:rPr>
        <w:t xml:space="preserve">Утвердить </w:t>
      </w:r>
    </w:p>
    <w:p w:rsidR="00FE1959" w:rsidRDefault="00CF5B7E" w:rsidP="003058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1959" w:rsidRPr="00CF5B7E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CF5B7E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5A2300">
        <w:rPr>
          <w:rFonts w:ascii="Times New Roman" w:hAnsi="Times New Roman" w:cs="Times New Roman"/>
          <w:sz w:val="28"/>
          <w:szCs w:val="28"/>
        </w:rPr>
        <w:t>по</w:t>
      </w:r>
      <w:r w:rsidRPr="00CF5B7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A2300">
        <w:rPr>
          <w:rFonts w:ascii="Times New Roman" w:hAnsi="Times New Roman" w:cs="Times New Roman"/>
          <w:sz w:val="28"/>
          <w:szCs w:val="28"/>
        </w:rPr>
        <w:t>ю</w:t>
      </w:r>
      <w:r w:rsidRPr="00CF5B7E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5A2300">
        <w:rPr>
          <w:rFonts w:ascii="Times New Roman" w:hAnsi="Times New Roman" w:cs="Times New Roman"/>
          <w:sz w:val="28"/>
          <w:szCs w:val="28"/>
        </w:rPr>
        <w:t xml:space="preserve">на создание и (или) </w:t>
      </w:r>
      <w:r w:rsidRPr="00CF5B7E">
        <w:rPr>
          <w:rFonts w:ascii="Times New Roman" w:hAnsi="Times New Roman" w:cs="Times New Roman"/>
          <w:sz w:val="28"/>
          <w:szCs w:val="28"/>
        </w:rPr>
        <w:t>обеспечение деятельности центров молодежного инновационного творчества</w:t>
      </w:r>
      <w:r w:rsidR="00FE1959" w:rsidRPr="00CF5B7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CF5B7E" w:rsidRPr="00CF5B7E" w:rsidRDefault="00CF5B7E" w:rsidP="003058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конкурсной комиссии по предоставлению </w:t>
      </w:r>
      <w:r w:rsidRPr="00CF5B7E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5A2300">
        <w:rPr>
          <w:rFonts w:ascii="Times New Roman" w:hAnsi="Times New Roman" w:cs="Times New Roman"/>
          <w:sz w:val="28"/>
          <w:szCs w:val="28"/>
        </w:rPr>
        <w:t>на</w:t>
      </w:r>
      <w:r w:rsidRPr="00CF5B7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A2300">
        <w:rPr>
          <w:rFonts w:ascii="Times New Roman" w:hAnsi="Times New Roman" w:cs="Times New Roman"/>
          <w:sz w:val="28"/>
          <w:szCs w:val="28"/>
        </w:rPr>
        <w:t>е</w:t>
      </w:r>
      <w:r w:rsidRPr="00CF5B7E">
        <w:rPr>
          <w:rFonts w:ascii="Times New Roman" w:hAnsi="Times New Roman" w:cs="Times New Roman"/>
          <w:sz w:val="28"/>
          <w:szCs w:val="28"/>
        </w:rPr>
        <w:t xml:space="preserve"> и (или) обеспечение деятельности центров молодежного инновационного </w:t>
      </w:r>
      <w:r>
        <w:rPr>
          <w:rFonts w:ascii="Times New Roman" w:hAnsi="Times New Roman" w:cs="Times New Roman"/>
          <w:sz w:val="28"/>
          <w:szCs w:val="28"/>
        </w:rPr>
        <w:t>творчества согласно приложению 2</w:t>
      </w:r>
      <w:r w:rsidRPr="00CF5B7E">
        <w:rPr>
          <w:rFonts w:ascii="Times New Roman" w:hAnsi="Times New Roman" w:cs="Times New Roman"/>
          <w:sz w:val="28"/>
          <w:szCs w:val="28"/>
        </w:rPr>
        <w:t>;</w:t>
      </w:r>
    </w:p>
    <w:p w:rsidR="00930CA2" w:rsidRPr="00930CA2" w:rsidRDefault="00930CA2" w:rsidP="003058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Pr="00B76684" w:rsidRDefault="00B76684" w:rsidP="00B76684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8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6684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администрации города</w:t>
      </w:r>
      <w:r w:rsidR="00CF5B7E" w:rsidRPr="00B76684">
        <w:rPr>
          <w:rFonts w:ascii="Times New Roman" w:hAnsi="Times New Roman" w:cs="Times New Roman"/>
          <w:sz w:val="28"/>
          <w:szCs w:val="28"/>
        </w:rPr>
        <w:t xml:space="preserve"> (</w:t>
      </w:r>
      <w:r w:rsidR="00175182" w:rsidRPr="00B76684">
        <w:rPr>
          <w:rFonts w:ascii="Times New Roman" w:hAnsi="Times New Roman" w:cs="Times New Roman"/>
          <w:sz w:val="28"/>
          <w:szCs w:val="28"/>
        </w:rPr>
        <w:t>Н.В. Ложева</w:t>
      </w:r>
      <w:r w:rsidR="0075213E" w:rsidRPr="00B76684">
        <w:rPr>
          <w:rFonts w:ascii="Times New Roman" w:hAnsi="Times New Roman" w:cs="Times New Roman"/>
          <w:sz w:val="28"/>
          <w:szCs w:val="28"/>
        </w:rPr>
        <w:t>) опубликовать по</w:t>
      </w:r>
      <w:r w:rsidR="00CF5B7E" w:rsidRPr="00B76684">
        <w:rPr>
          <w:rFonts w:ascii="Times New Roman" w:hAnsi="Times New Roman" w:cs="Times New Roman"/>
          <w:sz w:val="28"/>
          <w:szCs w:val="28"/>
        </w:rPr>
        <w:t>становление в газете «Варта»</w:t>
      </w:r>
      <w:r w:rsidR="00FE1959" w:rsidRPr="00B76684">
        <w:rPr>
          <w:rFonts w:ascii="Times New Roman" w:hAnsi="Times New Roman" w:cs="Times New Roman"/>
          <w:sz w:val="28"/>
          <w:szCs w:val="28"/>
        </w:rPr>
        <w:t>.</w:t>
      </w:r>
    </w:p>
    <w:p w:rsidR="00930CA2" w:rsidRPr="00930CA2" w:rsidRDefault="00930CA2" w:rsidP="003058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Pr="00930CA2" w:rsidRDefault="00FE1959" w:rsidP="003058C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A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930CA2" w:rsidRPr="00930CA2" w:rsidRDefault="00930CA2" w:rsidP="003058C1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E1959" w:rsidRPr="00930CA2" w:rsidRDefault="00FE1959" w:rsidP="003058C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A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3058C1">
        <w:rPr>
          <w:rFonts w:ascii="Times New Roman" w:hAnsi="Times New Roman" w:cs="Times New Roman"/>
          <w:sz w:val="28"/>
          <w:szCs w:val="28"/>
        </w:rPr>
        <w:t xml:space="preserve">начальника управления по </w:t>
      </w:r>
      <w:r w:rsidR="00B76684">
        <w:rPr>
          <w:rFonts w:ascii="Times New Roman" w:hAnsi="Times New Roman" w:cs="Times New Roman"/>
          <w:sz w:val="28"/>
          <w:szCs w:val="28"/>
        </w:rPr>
        <w:t>развитию промышленности и предпринимательства</w:t>
      </w:r>
      <w:r w:rsidR="003058C1">
        <w:rPr>
          <w:rFonts w:ascii="Times New Roman" w:hAnsi="Times New Roman" w:cs="Times New Roman"/>
          <w:sz w:val="28"/>
          <w:szCs w:val="28"/>
        </w:rPr>
        <w:t xml:space="preserve"> администрации города И.А. Багишеву</w:t>
      </w:r>
      <w:r w:rsidRPr="00930CA2">
        <w:rPr>
          <w:rFonts w:ascii="Times New Roman" w:hAnsi="Times New Roman" w:cs="Times New Roman"/>
          <w:sz w:val="28"/>
          <w:szCs w:val="28"/>
        </w:rPr>
        <w:t>.</w:t>
      </w:r>
    </w:p>
    <w:p w:rsidR="00930CA2" w:rsidRPr="00930CA2" w:rsidRDefault="00930CA2" w:rsidP="00930CA2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Pr="00FE195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Pr="00FE195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F6E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01" w:rsidRDefault="00A15301" w:rsidP="00FE195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bookmarkStart w:id="0" w:name="Par5054"/>
      <w:bookmarkEnd w:id="0"/>
    </w:p>
    <w:p w:rsidR="00554F7D" w:rsidRDefault="00554F7D" w:rsidP="00FE195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E1959" w:rsidRPr="00787187" w:rsidRDefault="007B744E" w:rsidP="00787187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FF6E19">
        <w:rPr>
          <w:rFonts w:ascii="Times New Roman" w:hAnsi="Times New Roman"/>
          <w:sz w:val="24"/>
          <w:szCs w:val="24"/>
        </w:rPr>
        <w:t>Приложение</w:t>
      </w:r>
      <w:r w:rsidR="00787187">
        <w:rPr>
          <w:rFonts w:ascii="Times New Roman" w:hAnsi="Times New Roman"/>
          <w:sz w:val="24"/>
          <w:szCs w:val="24"/>
        </w:rPr>
        <w:t xml:space="preserve"> 1</w:t>
      </w:r>
      <w:r w:rsidRPr="00FF6E19">
        <w:rPr>
          <w:rFonts w:ascii="Times New Roman" w:hAnsi="Times New Roman"/>
          <w:sz w:val="24"/>
          <w:szCs w:val="24"/>
        </w:rPr>
        <w:t xml:space="preserve"> к постановлению</w:t>
      </w:r>
      <w:r w:rsidR="00787187">
        <w:rPr>
          <w:rFonts w:ascii="Times New Roman" w:hAnsi="Times New Roman"/>
          <w:sz w:val="24"/>
          <w:szCs w:val="24"/>
        </w:rPr>
        <w:t xml:space="preserve"> </w:t>
      </w:r>
      <w:r w:rsidRPr="00FF6E19">
        <w:rPr>
          <w:rFonts w:ascii="Times New Roman" w:hAnsi="Times New Roman"/>
          <w:sz w:val="24"/>
          <w:szCs w:val="24"/>
        </w:rPr>
        <w:t>администрации города</w:t>
      </w:r>
      <w:r w:rsidR="00787187">
        <w:rPr>
          <w:rFonts w:ascii="Times New Roman" w:hAnsi="Times New Roman"/>
          <w:sz w:val="24"/>
          <w:szCs w:val="24"/>
        </w:rPr>
        <w:t xml:space="preserve"> </w:t>
      </w:r>
      <w:r w:rsidRPr="00FF6E19">
        <w:rPr>
          <w:rFonts w:ascii="Times New Roman" w:hAnsi="Times New Roman"/>
          <w:sz w:val="24"/>
          <w:szCs w:val="24"/>
        </w:rPr>
        <w:t>от ________№___</w:t>
      </w:r>
      <w:r w:rsidR="00FF6E19" w:rsidRPr="00FF6E19">
        <w:rPr>
          <w:rFonts w:ascii="Times New Roman" w:hAnsi="Times New Roman"/>
          <w:sz w:val="24"/>
          <w:szCs w:val="24"/>
        </w:rPr>
        <w:t>_____</w:t>
      </w: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29" w:rsidRPr="008E71F8" w:rsidRDefault="008E4729" w:rsidP="008E4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F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33089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8E4729" w:rsidRPr="003E6F8A" w:rsidRDefault="00A15301" w:rsidP="003E6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33089">
        <w:rPr>
          <w:rFonts w:ascii="Times New Roman" w:hAnsi="Times New Roman" w:cs="Times New Roman"/>
          <w:b/>
          <w:bCs/>
          <w:sz w:val="28"/>
          <w:szCs w:val="28"/>
        </w:rPr>
        <w:t xml:space="preserve">роведения конкурса </w:t>
      </w:r>
      <w:r w:rsidR="005A230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E6F8A" w:rsidRPr="003E6F8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5A230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E6F8A" w:rsidRPr="003E6F8A">
        <w:rPr>
          <w:rFonts w:ascii="Times New Roman" w:hAnsi="Times New Roman" w:cs="Times New Roman"/>
          <w:b/>
          <w:bCs/>
          <w:sz w:val="28"/>
          <w:szCs w:val="28"/>
        </w:rPr>
        <w:t xml:space="preserve"> грантов </w:t>
      </w:r>
      <w:r w:rsidR="005A2300">
        <w:rPr>
          <w:rFonts w:ascii="Times New Roman" w:hAnsi="Times New Roman" w:cs="Times New Roman"/>
          <w:b/>
          <w:bCs/>
          <w:sz w:val="28"/>
          <w:szCs w:val="28"/>
        </w:rPr>
        <w:t>на создание</w:t>
      </w:r>
      <w:r w:rsidR="003E6F8A" w:rsidRPr="003E6F8A">
        <w:rPr>
          <w:rFonts w:ascii="Times New Roman" w:hAnsi="Times New Roman" w:cs="Times New Roman"/>
          <w:b/>
          <w:bCs/>
          <w:sz w:val="28"/>
          <w:szCs w:val="28"/>
        </w:rPr>
        <w:t xml:space="preserve"> и (или) обеспечение деятельности центров молодежного инновационного творчества</w:t>
      </w:r>
    </w:p>
    <w:p w:rsidR="003E6F8A" w:rsidRDefault="003E6F8A" w:rsidP="008E4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060"/>
      <w:bookmarkEnd w:id="1"/>
    </w:p>
    <w:p w:rsidR="008E4729" w:rsidRPr="00E97630" w:rsidRDefault="008E4729" w:rsidP="008E4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6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4729" w:rsidRPr="008E71F8" w:rsidRDefault="008E472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77" w:rsidRPr="0011744D" w:rsidRDefault="008E4729" w:rsidP="00424063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44D">
        <w:rPr>
          <w:rFonts w:ascii="Times New Roman" w:hAnsi="Times New Roman" w:cs="Times New Roman"/>
          <w:sz w:val="28"/>
          <w:szCs w:val="28"/>
        </w:rPr>
        <w:t>Порядок</w:t>
      </w:r>
      <w:r w:rsidR="008C1998" w:rsidRPr="0011744D">
        <w:rPr>
          <w:rFonts w:ascii="Times New Roman" w:hAnsi="Times New Roman" w:cs="Times New Roman"/>
          <w:sz w:val="28"/>
          <w:szCs w:val="28"/>
        </w:rPr>
        <w:t xml:space="preserve"> проведения конкурса грантовой поддержки </w:t>
      </w:r>
      <w:r w:rsidR="005A2300" w:rsidRPr="0011744D">
        <w:rPr>
          <w:rFonts w:ascii="Times New Roman" w:hAnsi="Times New Roman" w:cs="Times New Roman"/>
          <w:sz w:val="28"/>
          <w:szCs w:val="28"/>
        </w:rPr>
        <w:t>по</w:t>
      </w:r>
      <w:r w:rsidR="003E6F8A" w:rsidRPr="0011744D">
        <w:rPr>
          <w:rFonts w:ascii="Times New Roman" w:hAnsi="Times New Roman" w:cs="Times New Roman"/>
          <w:sz w:val="28"/>
          <w:szCs w:val="28"/>
        </w:rPr>
        <w:t xml:space="preserve"> </w:t>
      </w:r>
      <w:r w:rsidR="005A2300" w:rsidRPr="0011744D">
        <w:rPr>
          <w:rFonts w:ascii="Times New Roman" w:hAnsi="Times New Roman" w:cs="Times New Roman"/>
          <w:sz w:val="28"/>
          <w:szCs w:val="28"/>
        </w:rPr>
        <w:t>предоставлению</w:t>
      </w:r>
      <w:r w:rsidR="003E6F8A" w:rsidRPr="0011744D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5A2300" w:rsidRPr="0011744D">
        <w:rPr>
          <w:rFonts w:ascii="Times New Roman" w:hAnsi="Times New Roman" w:cs="Times New Roman"/>
          <w:sz w:val="28"/>
          <w:szCs w:val="28"/>
        </w:rPr>
        <w:t>на</w:t>
      </w:r>
      <w:r w:rsidR="003E6F8A" w:rsidRPr="0011744D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A2300" w:rsidRPr="0011744D">
        <w:rPr>
          <w:rFonts w:ascii="Times New Roman" w:hAnsi="Times New Roman" w:cs="Times New Roman"/>
          <w:sz w:val="28"/>
          <w:szCs w:val="28"/>
        </w:rPr>
        <w:t>е</w:t>
      </w:r>
      <w:r w:rsidR="003E6F8A" w:rsidRPr="0011744D">
        <w:rPr>
          <w:rFonts w:ascii="Times New Roman" w:hAnsi="Times New Roman" w:cs="Times New Roman"/>
          <w:sz w:val="28"/>
          <w:szCs w:val="28"/>
        </w:rPr>
        <w:t xml:space="preserve"> и (или) обеспечение деятельности центров молодежного инновационного творчества</w:t>
      </w:r>
      <w:r w:rsidR="008C1998" w:rsidRPr="0011744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11744D">
        <w:rPr>
          <w:rFonts w:ascii="Times New Roman" w:hAnsi="Times New Roman" w:cs="Times New Roman"/>
          <w:sz w:val="28"/>
          <w:szCs w:val="28"/>
        </w:rPr>
        <w:t xml:space="preserve"> </w:t>
      </w:r>
      <w:r w:rsidR="008C1998" w:rsidRPr="0011744D">
        <w:rPr>
          <w:rFonts w:ascii="Times New Roman" w:hAnsi="Times New Roman" w:cs="Times New Roman"/>
          <w:sz w:val="28"/>
          <w:szCs w:val="28"/>
        </w:rPr>
        <w:t xml:space="preserve">определяет порядок, цели и условия проведения конкурсного отбора </w:t>
      </w:r>
      <w:r w:rsidR="003E6F8A" w:rsidRPr="0011744D">
        <w:rPr>
          <w:rFonts w:ascii="Times New Roman" w:hAnsi="Times New Roman" w:cs="Times New Roman"/>
          <w:sz w:val="28"/>
          <w:szCs w:val="28"/>
        </w:rPr>
        <w:t>центров молодёжного инновационного творчества</w:t>
      </w:r>
      <w:r w:rsidR="008C1998" w:rsidRPr="0011744D">
        <w:rPr>
          <w:rFonts w:ascii="Times New Roman" w:hAnsi="Times New Roman" w:cs="Times New Roman"/>
          <w:sz w:val="28"/>
          <w:szCs w:val="28"/>
        </w:rPr>
        <w:t xml:space="preserve"> </w:t>
      </w:r>
      <w:r w:rsidR="0011744D" w:rsidRPr="0011744D">
        <w:rPr>
          <w:rFonts w:ascii="Times New Roman" w:hAnsi="Times New Roman" w:cs="Times New Roman"/>
          <w:sz w:val="28"/>
          <w:szCs w:val="28"/>
        </w:rPr>
        <w:t xml:space="preserve">(далее – ЦМИТ) </w:t>
      </w:r>
      <w:r w:rsidR="008C1998" w:rsidRPr="0011744D">
        <w:rPr>
          <w:rFonts w:ascii="Times New Roman" w:hAnsi="Times New Roman" w:cs="Times New Roman"/>
          <w:sz w:val="28"/>
          <w:szCs w:val="28"/>
        </w:rPr>
        <w:t xml:space="preserve">- субъектов малого предпринимательства в рамках реализации муниципальной программы «Развитие малого и среднего предпринимательства на территории города Нижневартовска на 2016-2020 годы», утвержденной постановлением администрации города от 03.11.2015 №1953 (далее – Программа), </w:t>
      </w:r>
    </w:p>
    <w:p w:rsidR="00F709CA" w:rsidRDefault="00F709CA" w:rsidP="00F709CA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20DF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>Порядке используются следующие термины:</w:t>
      </w:r>
    </w:p>
    <w:p w:rsidR="002501F2" w:rsidRDefault="005024F0" w:rsidP="00BE7D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грант </w:t>
      </w:r>
      <w:r w:rsidR="005E4E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E40">
        <w:rPr>
          <w:rFonts w:ascii="Times New Roman" w:hAnsi="Times New Roman" w:cs="Times New Roman"/>
          <w:sz w:val="28"/>
          <w:szCs w:val="28"/>
        </w:rPr>
        <w:t>денежные средства в форме субсидии, представляемые на безвозмездной и безвозвратной основе,</w:t>
      </w:r>
      <w:r w:rsidR="005E4E40" w:rsidRPr="005E4E40">
        <w:rPr>
          <w:rFonts w:ascii="Times New Roman" w:hAnsi="Times New Roman" w:cs="Times New Roman"/>
          <w:sz w:val="28"/>
          <w:szCs w:val="28"/>
        </w:rPr>
        <w:t xml:space="preserve"> </w:t>
      </w:r>
      <w:r w:rsidR="005E4E40" w:rsidRPr="008E71F8">
        <w:rPr>
          <w:rFonts w:ascii="Times New Roman" w:hAnsi="Times New Roman" w:cs="Times New Roman"/>
          <w:sz w:val="28"/>
          <w:szCs w:val="28"/>
        </w:rPr>
        <w:t>на условиях долевого финансирования целевых расходов</w:t>
      </w:r>
      <w:r w:rsidR="005E4E40">
        <w:rPr>
          <w:rFonts w:ascii="Times New Roman" w:hAnsi="Times New Roman" w:cs="Times New Roman"/>
          <w:sz w:val="28"/>
          <w:szCs w:val="28"/>
        </w:rPr>
        <w:t xml:space="preserve"> </w:t>
      </w:r>
      <w:r w:rsidR="0087377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B828FD">
        <w:rPr>
          <w:rFonts w:ascii="Times New Roman" w:hAnsi="Times New Roman" w:cs="Times New Roman"/>
          <w:sz w:val="28"/>
          <w:szCs w:val="28"/>
        </w:rPr>
        <w:t>проекта, включающих в себя затраты, связанные с</w:t>
      </w:r>
      <w:r w:rsidR="00BE7D9E">
        <w:rPr>
          <w:rFonts w:ascii="Times New Roman" w:hAnsi="Times New Roman" w:cs="Times New Roman"/>
          <w:sz w:val="28"/>
          <w:szCs w:val="28"/>
        </w:rPr>
        <w:t xml:space="preserve"> </w:t>
      </w:r>
      <w:r w:rsidR="00B828FD" w:rsidRPr="00B828FD">
        <w:rPr>
          <w:rFonts w:ascii="Times New Roman" w:hAnsi="Times New Roman" w:cs="Times New Roman"/>
          <w:sz w:val="28"/>
          <w:szCs w:val="28"/>
        </w:rPr>
        <w:t>приобретением высокотехнологичного оборудования</w:t>
      </w:r>
      <w:r w:rsidR="00787187">
        <w:rPr>
          <w:rFonts w:ascii="Times New Roman" w:hAnsi="Times New Roman" w:cs="Times New Roman"/>
          <w:sz w:val="28"/>
          <w:szCs w:val="28"/>
        </w:rPr>
        <w:t xml:space="preserve"> (далее – новое оборудование (основные средства))</w:t>
      </w:r>
      <w:r w:rsidR="00B828FD" w:rsidRPr="00B828FD">
        <w:rPr>
          <w:rFonts w:ascii="Times New Roman" w:hAnsi="Times New Roman" w:cs="Times New Roman"/>
          <w:sz w:val="28"/>
          <w:szCs w:val="28"/>
        </w:rPr>
        <w:t>.</w:t>
      </w:r>
    </w:p>
    <w:p w:rsidR="00F36EF2" w:rsidRDefault="00F36EF2" w:rsidP="00F709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 гранта – победитель конкурса по предоставлению грантов на</w:t>
      </w:r>
      <w:r w:rsidRPr="00F36EF2">
        <w:t xml:space="preserve"> </w:t>
      </w:r>
      <w:r w:rsidRPr="00F36EF2">
        <w:rPr>
          <w:rFonts w:ascii="Times New Roman" w:hAnsi="Times New Roman" w:cs="Times New Roman"/>
          <w:sz w:val="28"/>
          <w:szCs w:val="28"/>
        </w:rPr>
        <w:t xml:space="preserve">создания и (или) обеспечение деятельности </w:t>
      </w:r>
      <w:r w:rsidR="00A15301">
        <w:rPr>
          <w:rFonts w:ascii="Times New Roman" w:hAnsi="Times New Roman" w:cs="Times New Roman"/>
          <w:sz w:val="28"/>
          <w:szCs w:val="28"/>
        </w:rPr>
        <w:t>ЦМИТ</w:t>
      </w:r>
      <w:r w:rsidR="00C70020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EF2" w:rsidRDefault="00F36EF2" w:rsidP="00F709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F2">
        <w:rPr>
          <w:rFonts w:ascii="Times New Roman" w:hAnsi="Times New Roman" w:cs="Times New Roman"/>
          <w:sz w:val="28"/>
          <w:szCs w:val="28"/>
        </w:rPr>
        <w:t xml:space="preserve"> </w:t>
      </w:r>
      <w:r w:rsidR="005B20DF" w:rsidRPr="005B20DF">
        <w:rPr>
          <w:rFonts w:ascii="Times New Roman" w:hAnsi="Times New Roman" w:cs="Times New Roman"/>
          <w:sz w:val="28"/>
          <w:szCs w:val="28"/>
        </w:rPr>
        <w:t>- бизнес-проект - программа действи</w:t>
      </w:r>
      <w:r w:rsidR="005B20DF">
        <w:rPr>
          <w:rFonts w:ascii="Times New Roman" w:hAnsi="Times New Roman" w:cs="Times New Roman"/>
          <w:sz w:val="28"/>
          <w:szCs w:val="28"/>
        </w:rPr>
        <w:t>й, мер по осуществлению конкрет</w:t>
      </w:r>
      <w:r w:rsidR="005B20DF" w:rsidRPr="005B20DF">
        <w:rPr>
          <w:rFonts w:ascii="Times New Roman" w:hAnsi="Times New Roman" w:cs="Times New Roman"/>
          <w:sz w:val="28"/>
          <w:szCs w:val="28"/>
        </w:rPr>
        <w:t>ного,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реализации.</w:t>
      </w:r>
    </w:p>
    <w:p w:rsidR="008E4729" w:rsidRDefault="008E4729" w:rsidP="008E4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F8">
        <w:rPr>
          <w:rFonts w:ascii="Times New Roman" w:hAnsi="Times New Roman" w:cs="Times New Roman"/>
          <w:sz w:val="28"/>
          <w:szCs w:val="28"/>
        </w:rPr>
        <w:t>1.</w:t>
      </w:r>
      <w:r w:rsidR="00F709CA">
        <w:rPr>
          <w:rFonts w:ascii="Times New Roman" w:hAnsi="Times New Roman" w:cs="Times New Roman"/>
          <w:sz w:val="28"/>
          <w:szCs w:val="28"/>
        </w:rPr>
        <w:t>3</w:t>
      </w:r>
      <w:r w:rsidRPr="008E71F8">
        <w:rPr>
          <w:rFonts w:ascii="Times New Roman" w:hAnsi="Times New Roman" w:cs="Times New Roman"/>
          <w:sz w:val="28"/>
          <w:szCs w:val="28"/>
        </w:rPr>
        <w:t xml:space="preserve">. </w:t>
      </w:r>
      <w:r w:rsidR="00F709CA" w:rsidRPr="00F709CA">
        <w:rPr>
          <w:rFonts w:ascii="Times New Roman" w:hAnsi="Times New Roman" w:cs="Times New Roman"/>
          <w:sz w:val="28"/>
          <w:szCs w:val="28"/>
        </w:rPr>
        <w:t>Гранты предоставляются</w:t>
      </w:r>
      <w:r w:rsidR="005A2300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8B3AA7">
        <w:rPr>
          <w:rFonts w:ascii="Times New Roman" w:hAnsi="Times New Roman" w:cs="Times New Roman"/>
          <w:sz w:val="28"/>
          <w:szCs w:val="28"/>
        </w:rPr>
        <w:t xml:space="preserve">м малого и среднего предпринимательства, </w:t>
      </w:r>
      <w:r w:rsidR="00F709CA" w:rsidRPr="00F709CA">
        <w:rPr>
          <w:rFonts w:ascii="Times New Roman" w:hAnsi="Times New Roman" w:cs="Times New Roman"/>
          <w:sz w:val="28"/>
          <w:szCs w:val="28"/>
        </w:rPr>
        <w:t>на конкурсной основе за счет средств окружного бюджета (привлеченные средства для софинансирования муниципальных программ развития малого и среднего предпринимательства) и средств бюджета муниципального образования город Нижневартовск (далее - бюджет города) в пределах лимитов бюджетных обязательств, предусмотренных на данные цели на текущий финансовый год.</w:t>
      </w:r>
    </w:p>
    <w:p w:rsidR="008B3AA7" w:rsidRPr="00EF5064" w:rsidRDefault="00A15301" w:rsidP="00110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0DF" w:rsidRPr="00E43D8E">
        <w:rPr>
          <w:rFonts w:ascii="Times New Roman" w:hAnsi="Times New Roman" w:cs="Times New Roman"/>
          <w:sz w:val="28"/>
          <w:szCs w:val="28"/>
        </w:rPr>
        <w:t xml:space="preserve">Размер гранта не может превышать </w:t>
      </w:r>
      <w:r w:rsidR="00862FC8">
        <w:rPr>
          <w:rFonts w:ascii="Times New Roman" w:hAnsi="Times New Roman" w:cs="Times New Roman"/>
          <w:sz w:val="28"/>
          <w:szCs w:val="28"/>
        </w:rPr>
        <w:t xml:space="preserve">1 </w:t>
      </w:r>
      <w:r w:rsidR="002779B3">
        <w:rPr>
          <w:rFonts w:ascii="Times New Roman" w:hAnsi="Times New Roman" w:cs="Times New Roman"/>
          <w:sz w:val="28"/>
          <w:szCs w:val="28"/>
        </w:rPr>
        <w:t xml:space="preserve">млн. </w:t>
      </w:r>
      <w:r w:rsidR="008B09FA">
        <w:rPr>
          <w:rFonts w:ascii="Times New Roman" w:hAnsi="Times New Roman" w:cs="Times New Roman"/>
          <w:sz w:val="28"/>
          <w:szCs w:val="28"/>
        </w:rPr>
        <w:t xml:space="preserve"> </w:t>
      </w:r>
      <w:r w:rsidR="005B20DF" w:rsidRPr="00E43D8E">
        <w:rPr>
          <w:rFonts w:ascii="Times New Roman" w:hAnsi="Times New Roman" w:cs="Times New Roman"/>
          <w:sz w:val="28"/>
          <w:szCs w:val="28"/>
        </w:rPr>
        <w:t>рублей на одного получателя гранта при условии софинансирования субъектом малого и среднего предпринимательства расходов на реализацию бизнес-проекта в размере не ме</w:t>
      </w:r>
      <w:r w:rsidR="005B20DF" w:rsidRPr="00EF5064">
        <w:rPr>
          <w:rFonts w:ascii="Times New Roman" w:hAnsi="Times New Roman" w:cs="Times New Roman"/>
          <w:sz w:val="28"/>
          <w:szCs w:val="28"/>
        </w:rPr>
        <w:t>нее 15% от размера получаемого гранта.</w:t>
      </w:r>
    </w:p>
    <w:p w:rsidR="005B20DF" w:rsidRPr="00BD1E53" w:rsidRDefault="00A15301" w:rsidP="005B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5064">
        <w:rPr>
          <w:rFonts w:ascii="Times New Roman" w:hAnsi="Times New Roman" w:cs="Times New Roman"/>
          <w:sz w:val="28"/>
          <w:szCs w:val="28"/>
        </w:rPr>
        <w:t>1.</w:t>
      </w:r>
      <w:r w:rsidR="0011063F">
        <w:rPr>
          <w:rFonts w:ascii="Times New Roman" w:hAnsi="Times New Roman" w:cs="Times New Roman"/>
          <w:sz w:val="28"/>
          <w:szCs w:val="28"/>
        </w:rPr>
        <w:t>4</w:t>
      </w:r>
      <w:r w:rsidR="005B20DF" w:rsidRPr="00EF5064">
        <w:rPr>
          <w:rFonts w:ascii="Times New Roman" w:hAnsi="Times New Roman" w:cs="Times New Roman"/>
          <w:sz w:val="28"/>
          <w:szCs w:val="28"/>
        </w:rPr>
        <w:t xml:space="preserve">. Грант должен быть использован в течение </w:t>
      </w:r>
      <w:r w:rsidR="00B828FD">
        <w:rPr>
          <w:rFonts w:ascii="Times New Roman" w:hAnsi="Times New Roman" w:cs="Times New Roman"/>
          <w:sz w:val="28"/>
          <w:szCs w:val="28"/>
        </w:rPr>
        <w:t>9</w:t>
      </w:r>
      <w:r w:rsidR="005B20DF" w:rsidRPr="00EF5064">
        <w:rPr>
          <w:rFonts w:ascii="Times New Roman" w:hAnsi="Times New Roman" w:cs="Times New Roman"/>
          <w:sz w:val="28"/>
          <w:szCs w:val="28"/>
        </w:rPr>
        <w:t xml:space="preserve"> месяцев со дня </w:t>
      </w:r>
      <w:r w:rsidR="005B20DF" w:rsidRPr="00EF5064">
        <w:rPr>
          <w:rFonts w:ascii="Times New Roman" w:hAnsi="Times New Roman" w:cs="Times New Roman"/>
          <w:sz w:val="28"/>
          <w:szCs w:val="28"/>
        </w:rPr>
        <w:lastRenderedPageBreak/>
        <w:t>перечисления гранта. Остатки гранта, не использованные в текущем финансовом году, подлежат использованию в очередном финансовом году</w:t>
      </w:r>
      <w:r w:rsidR="005B20DF" w:rsidRPr="00B828FD">
        <w:rPr>
          <w:rFonts w:ascii="Times New Roman" w:hAnsi="Times New Roman" w:cs="Times New Roman"/>
          <w:sz w:val="28"/>
          <w:szCs w:val="28"/>
        </w:rPr>
        <w:t>.</w:t>
      </w:r>
    </w:p>
    <w:p w:rsidR="005B20DF" w:rsidRPr="005B20DF" w:rsidRDefault="00A15301" w:rsidP="005B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063F">
        <w:rPr>
          <w:rFonts w:ascii="Times New Roman" w:hAnsi="Times New Roman" w:cs="Times New Roman"/>
          <w:sz w:val="28"/>
          <w:szCs w:val="28"/>
        </w:rPr>
        <w:t>5</w:t>
      </w:r>
      <w:r w:rsidR="005B20DF" w:rsidRPr="005B20DF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управление </w:t>
      </w:r>
      <w:r w:rsidR="00B76684">
        <w:rPr>
          <w:rFonts w:ascii="Times New Roman" w:hAnsi="Times New Roman" w:cs="Times New Roman"/>
          <w:sz w:val="28"/>
          <w:szCs w:val="28"/>
        </w:rPr>
        <w:t>по развитию промышленности и предпринимательства администрации города</w:t>
      </w:r>
      <w:r w:rsidR="005B20DF" w:rsidRPr="005B20D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 </w:t>
      </w:r>
    </w:p>
    <w:p w:rsidR="0022058F" w:rsidRDefault="0022058F" w:rsidP="005B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5064"/>
      <w:bookmarkStart w:id="3" w:name="Par5066"/>
      <w:bookmarkStart w:id="4" w:name="Par5079"/>
      <w:bookmarkEnd w:id="2"/>
      <w:bookmarkEnd w:id="3"/>
      <w:bookmarkEnd w:id="4"/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DF">
        <w:rPr>
          <w:rFonts w:ascii="Times New Roman" w:hAnsi="Times New Roman" w:cs="Times New Roman"/>
          <w:b/>
          <w:sz w:val="28"/>
          <w:szCs w:val="28"/>
        </w:rPr>
        <w:t xml:space="preserve">II. Условия проведения </w:t>
      </w:r>
      <w:r w:rsidR="002779B3">
        <w:rPr>
          <w:rFonts w:ascii="Times New Roman" w:hAnsi="Times New Roman" w:cs="Times New Roman"/>
          <w:b/>
          <w:sz w:val="28"/>
          <w:szCs w:val="28"/>
        </w:rPr>
        <w:t>К</w:t>
      </w:r>
      <w:r w:rsidRPr="005B20D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E0" w:rsidRDefault="00DC46E0" w:rsidP="00DC4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B20DF" w:rsidRPr="005B20DF">
        <w:rPr>
          <w:rFonts w:ascii="Times New Roman" w:hAnsi="Times New Roman" w:cs="Times New Roman"/>
          <w:sz w:val="28"/>
          <w:szCs w:val="28"/>
        </w:rPr>
        <w:t xml:space="preserve">К Конкурсу допускаются </w:t>
      </w:r>
      <w:r w:rsidR="00FA6755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</w:t>
      </w:r>
      <w:r w:rsidR="00E43D8E" w:rsidRPr="00E4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заявители) соответствующие условиям, указанным в подпункте 8.7.1 пункта 8.7 Программы.</w:t>
      </w:r>
    </w:p>
    <w:p w:rsidR="00DC46E0" w:rsidRDefault="00DC46E0" w:rsidP="00DC4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Обязательными условиями конкурсного отбора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заявителей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являются:</w:t>
      </w:r>
    </w:p>
    <w:p w:rsidR="00DC46E0" w:rsidRPr="00E377EE" w:rsidRDefault="00DC46E0" w:rsidP="00DC46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аличие 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заявителя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 создания и (или</w:t>
      </w:r>
      <w:r w:rsidR="008768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обеспечения деятельности ЦМИТ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C46E0" w:rsidRPr="00E377EE" w:rsidRDefault="00DC46E0" w:rsidP="00DC46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2.2.2.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наличие сметы расходования средств субсидии на финансирование ЦМИТ;</w:t>
      </w:r>
    </w:p>
    <w:p w:rsidR="00DC46E0" w:rsidRPr="00A02D4E" w:rsidRDefault="00424063" w:rsidP="00DC46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2.2.3.</w:t>
      </w:r>
      <w:r w:rsidR="00DC46E0"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наличие информации о планируемых результатах деятельности </w:t>
      </w:r>
      <w:r w:rsidR="00DC46E0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ЦМИТ в соответствии с приложением </w:t>
      </w:r>
      <w:r w:rsidR="00633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DC46E0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46E0" w:rsidRPr="00633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r w:rsidR="00633854" w:rsidRPr="00633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настоящему Порядку</w:t>
      </w:r>
      <w:r w:rsidR="00DC46E0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C46E0" w:rsidRPr="00A02D4E" w:rsidRDefault="00424063" w:rsidP="00DC46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DC46E0" w:rsidRPr="00A0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документов, подтверждающих фактически произведенные расходы в целях </w:t>
      </w:r>
      <w:r w:rsidR="00DC46E0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создания и (или) обеспечения деятельности ЦМИТ</w:t>
      </w:r>
      <w:r w:rsidR="00DC46E0" w:rsidRPr="00A0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приобретение высокотехнологичного оборудования) в размере не менее 15% от размера заявленной суммы финансовой поддержки</w:t>
      </w:r>
      <w:r w:rsidR="00BE7D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реализованных не ранее, чем за 6 месяцев до даты подачи заявления на участие в Конкурсе</w:t>
      </w:r>
      <w:r w:rsidR="00DC46E0" w:rsidRPr="00A02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854" w:rsidRDefault="00424063" w:rsidP="006338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38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="00DC46E0" w:rsidRPr="0063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3854" w:rsidRPr="0063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</w:t>
      </w:r>
      <w:r w:rsidR="00633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 заявителя </w:t>
      </w:r>
      <w:r w:rsidR="00633854">
        <w:rPr>
          <w:rFonts w:ascii="Times New Roman" w:hAnsi="Times New Roman" w:cs="Times New Roman"/>
          <w:sz w:val="28"/>
          <w:szCs w:val="28"/>
        </w:rPr>
        <w:t>экспертного заклю</w:t>
      </w:r>
      <w:r w:rsidR="00633854" w:rsidRPr="00B8133B">
        <w:rPr>
          <w:rFonts w:ascii="Times New Roman" w:hAnsi="Times New Roman" w:cs="Times New Roman"/>
          <w:sz w:val="28"/>
          <w:szCs w:val="28"/>
        </w:rPr>
        <w:t>чения Автономного учреждения Хан</w:t>
      </w:r>
      <w:r w:rsidR="00633854">
        <w:rPr>
          <w:rFonts w:ascii="Times New Roman" w:hAnsi="Times New Roman" w:cs="Times New Roman"/>
          <w:sz w:val="28"/>
          <w:szCs w:val="28"/>
        </w:rPr>
        <w:t>ты-Мансийского автономного окру</w:t>
      </w:r>
      <w:r w:rsidR="00633854" w:rsidRPr="00B8133B">
        <w:rPr>
          <w:rFonts w:ascii="Times New Roman" w:hAnsi="Times New Roman" w:cs="Times New Roman"/>
          <w:sz w:val="28"/>
          <w:szCs w:val="28"/>
        </w:rPr>
        <w:t>га-Югры «Технопарк высоких технологи</w:t>
      </w:r>
      <w:r w:rsidR="00633854">
        <w:rPr>
          <w:rFonts w:ascii="Times New Roman" w:hAnsi="Times New Roman" w:cs="Times New Roman"/>
          <w:sz w:val="28"/>
          <w:szCs w:val="28"/>
        </w:rPr>
        <w:t>й» о соответствии проектной ини</w:t>
      </w:r>
      <w:r w:rsidR="00633854" w:rsidRPr="00B8133B">
        <w:rPr>
          <w:rFonts w:ascii="Times New Roman" w:hAnsi="Times New Roman" w:cs="Times New Roman"/>
          <w:sz w:val="28"/>
          <w:szCs w:val="28"/>
        </w:rPr>
        <w:t xml:space="preserve">циативы требованиям законодательства </w:t>
      </w:r>
      <w:r w:rsidR="00633854">
        <w:rPr>
          <w:rFonts w:ascii="Times New Roman" w:hAnsi="Times New Roman" w:cs="Times New Roman"/>
          <w:sz w:val="28"/>
          <w:szCs w:val="28"/>
        </w:rPr>
        <w:t>Российской Федерации в сфере ин</w:t>
      </w:r>
      <w:r w:rsidR="00633854" w:rsidRPr="00B8133B">
        <w:rPr>
          <w:rFonts w:ascii="Times New Roman" w:hAnsi="Times New Roman" w:cs="Times New Roman"/>
          <w:sz w:val="28"/>
          <w:szCs w:val="28"/>
        </w:rPr>
        <w:t xml:space="preserve">новационной деятельности, выданного не позднее чем за 6 месяцев до даты подачи заявления </w:t>
      </w:r>
      <w:r w:rsidR="00633854" w:rsidRPr="005B20DF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633854">
        <w:rPr>
          <w:rFonts w:ascii="Times New Roman" w:hAnsi="Times New Roman" w:cs="Times New Roman"/>
          <w:sz w:val="28"/>
          <w:szCs w:val="28"/>
        </w:rPr>
        <w:t>;</w:t>
      </w:r>
    </w:p>
    <w:p w:rsidR="00DC46E0" w:rsidRPr="00A02D4E" w:rsidRDefault="00424063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2.2.6.</w:t>
      </w:r>
      <w:r w:rsidR="00DC46E0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соответствие ЦМИТ следующим требованиям:</w:t>
      </w:r>
    </w:p>
    <w:p w:rsidR="00DC46E0" w:rsidRPr="00A02D4E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ориентирован на создание условий для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развития </w:t>
      </w: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базы</w:t>
      </w: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C46E0" w:rsidRPr="00005C5F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DC46E0" w:rsidRPr="00005C5F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загрузка оборудования ЦМИТ для детей и молодежи должна составлять не менее 60% от общ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его времени работы оборудования;</w:t>
      </w:r>
    </w:p>
    <w:p w:rsidR="00DC46E0" w:rsidRPr="00005C5F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DC46E0" w:rsidRPr="009505A5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 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работ,  компактно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соответствовать санитарно-техническим требованиям размещения и использования в помещении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 же требованиям </w:t>
      </w:r>
      <w:r w:rsidRPr="00950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безопасности для использования детьми;</w:t>
      </w:r>
    </w:p>
    <w:p w:rsidR="00DC46E0" w:rsidRPr="00005C5F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наличие в штате не менее 2 (двух) специалистов, имеющих  документальное подтверждение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навыков 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владения оборудовани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ем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ЦМИТ; </w:t>
      </w:r>
    </w:p>
    <w:p w:rsidR="00DC46E0" w:rsidRPr="00005C5F" w:rsidRDefault="00DC46E0" w:rsidP="00DC46E0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соответствие помещений ЦМИТ федеральным и региональным  т</w:t>
      </w:r>
      <w:r w:rsidRPr="0000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ехническим требованиям по безопасности зданий и сооружений, а также возможность получения услуг ЦМИТ 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всех групп населения;</w:t>
      </w:r>
    </w:p>
    <w:p w:rsidR="00DC46E0" w:rsidRPr="00005C5F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наличие в штате не менее 1 (одного) специалиста по работе с детьми с документальным подтверждением соответствующего образования и опыта работы;</w:t>
      </w:r>
    </w:p>
    <w:p w:rsidR="00DC46E0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наличие доступа в помещениях ЦМИТ к информационно-телекоммуникационной сети Интернет</w:t>
      </w:r>
      <w:r w:rsidR="00633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B20DF" w:rsidRPr="005B20DF" w:rsidRDefault="00C2659C" w:rsidP="00BD0E4C">
      <w:pPr>
        <w:widowControl w:val="0"/>
        <w:tabs>
          <w:tab w:val="left" w:pos="1380"/>
          <w:tab w:val="left" w:pos="1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DF">
        <w:rPr>
          <w:rFonts w:ascii="Times New Roman" w:hAnsi="Times New Roman" w:cs="Times New Roman"/>
          <w:b/>
          <w:sz w:val="28"/>
          <w:szCs w:val="28"/>
        </w:rPr>
        <w:t>III. Порядок подготовки и проведения Конкурса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9B5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3.1. </w:t>
      </w:r>
      <w:r w:rsidR="006549B5" w:rsidRPr="006549B5">
        <w:rPr>
          <w:rFonts w:ascii="Times New Roman" w:hAnsi="Times New Roman" w:cs="Times New Roman"/>
          <w:sz w:val="28"/>
          <w:szCs w:val="28"/>
        </w:rPr>
        <w:t xml:space="preserve">Сроки приема документов на участие в конкурсе по предоставлению грантов </w:t>
      </w:r>
      <w:r w:rsidR="006549B5">
        <w:rPr>
          <w:rFonts w:ascii="Times New Roman" w:hAnsi="Times New Roman" w:cs="Times New Roman"/>
          <w:sz w:val="28"/>
          <w:szCs w:val="28"/>
        </w:rPr>
        <w:t>ЦМИТ утверждаются рас</w:t>
      </w:r>
      <w:r w:rsidR="006549B5" w:rsidRPr="006549B5">
        <w:rPr>
          <w:rFonts w:ascii="Times New Roman" w:hAnsi="Times New Roman" w:cs="Times New Roman"/>
          <w:sz w:val="28"/>
          <w:szCs w:val="28"/>
        </w:rPr>
        <w:t>поряжением Уполномоченного органа.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Информация о проведении Конку</w:t>
      </w:r>
      <w:r w:rsidR="00D55FA9">
        <w:rPr>
          <w:rFonts w:ascii="Times New Roman" w:hAnsi="Times New Roman" w:cs="Times New Roman"/>
          <w:sz w:val="28"/>
          <w:szCs w:val="28"/>
        </w:rPr>
        <w:t>рса, сроках и месте приема заяв</w:t>
      </w:r>
      <w:r w:rsidRPr="005B20DF">
        <w:rPr>
          <w:rFonts w:ascii="Times New Roman" w:hAnsi="Times New Roman" w:cs="Times New Roman"/>
          <w:sz w:val="28"/>
          <w:szCs w:val="28"/>
        </w:rPr>
        <w:t>лений и документов, сроках подведения ито</w:t>
      </w:r>
      <w:r w:rsidR="00D55FA9">
        <w:rPr>
          <w:rFonts w:ascii="Times New Roman" w:hAnsi="Times New Roman" w:cs="Times New Roman"/>
          <w:sz w:val="28"/>
          <w:szCs w:val="28"/>
        </w:rPr>
        <w:t>гов Конкурса публикуется в газе</w:t>
      </w:r>
      <w:r w:rsidRPr="005B20DF">
        <w:rPr>
          <w:rFonts w:ascii="Times New Roman" w:hAnsi="Times New Roman" w:cs="Times New Roman"/>
          <w:sz w:val="28"/>
          <w:szCs w:val="28"/>
        </w:rPr>
        <w:t>те "Варта", а также размещается на официа</w:t>
      </w:r>
      <w:r w:rsidR="00D55FA9">
        <w:rPr>
          <w:rFonts w:ascii="Times New Roman" w:hAnsi="Times New Roman" w:cs="Times New Roman"/>
          <w:sz w:val="28"/>
          <w:szCs w:val="28"/>
        </w:rPr>
        <w:t>льном сайте органов местного са</w:t>
      </w:r>
      <w:r w:rsidRPr="005B20DF">
        <w:rPr>
          <w:rFonts w:ascii="Times New Roman" w:hAnsi="Times New Roman" w:cs="Times New Roman"/>
          <w:sz w:val="28"/>
          <w:szCs w:val="28"/>
        </w:rPr>
        <w:t xml:space="preserve">моуправления города Нижневартовска </w:t>
      </w:r>
      <w:r w:rsidR="00A2154F">
        <w:rPr>
          <w:rFonts w:ascii="Times New Roman" w:hAnsi="Times New Roman" w:cs="Times New Roman"/>
          <w:sz w:val="28"/>
          <w:szCs w:val="28"/>
        </w:rPr>
        <w:t>у</w:t>
      </w:r>
      <w:r w:rsidR="00A2154F" w:rsidRPr="00A2154F">
        <w:rPr>
          <w:rFonts w:ascii="Times New Roman" w:hAnsi="Times New Roman" w:cs="Times New Roman"/>
          <w:sz w:val="28"/>
          <w:szCs w:val="28"/>
        </w:rPr>
        <w:t>правление по взаимодействию со средствами массовой информации администрации города</w:t>
      </w:r>
      <w:r w:rsidR="00D55FA9"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>на основании письма Уполном</w:t>
      </w:r>
      <w:r w:rsidR="00D55FA9">
        <w:rPr>
          <w:rFonts w:ascii="Times New Roman" w:hAnsi="Times New Roman" w:cs="Times New Roman"/>
          <w:sz w:val="28"/>
          <w:szCs w:val="28"/>
        </w:rPr>
        <w:t>оченного органа о размещении ин</w:t>
      </w:r>
      <w:r w:rsidRPr="005B20DF">
        <w:rPr>
          <w:rFonts w:ascii="Times New Roman" w:hAnsi="Times New Roman" w:cs="Times New Roman"/>
          <w:sz w:val="28"/>
          <w:szCs w:val="28"/>
        </w:rPr>
        <w:t>формации</w:t>
      </w:r>
      <w:r w:rsidR="00D55FA9"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 xml:space="preserve">о проведении Конкурса не позднее чем за 5 рабочих дней до даты начала приема заявлений на участие в Конкурсе. 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3.2. Конкурс проводится в открытой форме в следующей последовательности: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3.2.1. I этап: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- </w:t>
      </w:r>
      <w:r w:rsidR="00BD0E4C" w:rsidRPr="00BD0E4C">
        <w:rPr>
          <w:rFonts w:ascii="Times New Roman" w:hAnsi="Times New Roman" w:cs="Times New Roman"/>
          <w:sz w:val="28"/>
          <w:szCs w:val="28"/>
        </w:rPr>
        <w:t>заявитель, претендующий на получение гра</w:t>
      </w:r>
      <w:r w:rsidR="00BD0E4C">
        <w:rPr>
          <w:rFonts w:ascii="Times New Roman" w:hAnsi="Times New Roman" w:cs="Times New Roman"/>
          <w:sz w:val="28"/>
          <w:szCs w:val="28"/>
        </w:rPr>
        <w:t>нта, представляет в Уполномочен</w:t>
      </w:r>
      <w:r w:rsidR="00BD0E4C" w:rsidRPr="00BD0E4C">
        <w:rPr>
          <w:rFonts w:ascii="Times New Roman" w:hAnsi="Times New Roman" w:cs="Times New Roman"/>
          <w:sz w:val="28"/>
          <w:szCs w:val="28"/>
        </w:rPr>
        <w:t>ный орган (расположенный по адресу: г. Нижневартовск, ул. Маршала Жукова, д. 38а, кабинет 75), на бумажном носителе следующие документы</w:t>
      </w:r>
      <w:r w:rsidRPr="005B20DF">
        <w:rPr>
          <w:rFonts w:ascii="Times New Roman" w:hAnsi="Times New Roman" w:cs="Times New Roman"/>
          <w:sz w:val="28"/>
          <w:szCs w:val="28"/>
        </w:rPr>
        <w:t>:</w:t>
      </w:r>
    </w:p>
    <w:p w:rsid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заявление на участие в Конкурсе по форме согласно приложению 1</w:t>
      </w:r>
      <w:r w:rsidR="00D55FA9"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CF6407" w:rsidRDefault="002779B3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r w:rsidR="00CF6407">
        <w:rPr>
          <w:rFonts w:ascii="Times New Roman" w:hAnsi="Times New Roman" w:cs="Times New Roman"/>
          <w:sz w:val="28"/>
          <w:szCs w:val="28"/>
        </w:rPr>
        <w:t>проект;</w:t>
      </w:r>
    </w:p>
    <w:p w:rsidR="00F3657E" w:rsidRDefault="00F3657E" w:rsidP="00F3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E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 на осуществление действий от имени юридического лица, заверенные подписью руководителя и печатью юридического лица (при ее наличи</w:t>
      </w:r>
      <w:r w:rsidR="002779B3">
        <w:rPr>
          <w:rFonts w:ascii="Times New Roman" w:hAnsi="Times New Roman" w:cs="Times New Roman"/>
          <w:sz w:val="28"/>
          <w:szCs w:val="28"/>
        </w:rPr>
        <w:t>и</w:t>
      </w:r>
      <w:r w:rsidRPr="00F3657E">
        <w:rPr>
          <w:rFonts w:ascii="Times New Roman" w:hAnsi="Times New Roman" w:cs="Times New Roman"/>
          <w:sz w:val="28"/>
          <w:szCs w:val="28"/>
        </w:rPr>
        <w:t>);</w:t>
      </w:r>
    </w:p>
    <w:p w:rsidR="00C03F7B" w:rsidRPr="00F3657E" w:rsidRDefault="00C03F7B" w:rsidP="00F3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4240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паспорта (для индивидуальных предпринимателей), заверенн</w:t>
      </w:r>
      <w:r w:rsidR="002779B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подписью индивидуального предпринимателя и печатью (при ее наличии);</w:t>
      </w:r>
    </w:p>
    <w:p w:rsidR="00F3657E" w:rsidRDefault="00F3657E" w:rsidP="00F3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C03F7B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</w:t>
      </w:r>
      <w:r w:rsidR="00861EBE">
        <w:rPr>
          <w:rFonts w:ascii="Times New Roman" w:hAnsi="Times New Roman" w:cs="Times New Roman"/>
          <w:sz w:val="28"/>
          <w:szCs w:val="28"/>
        </w:rPr>
        <w:t xml:space="preserve">и представителей </w:t>
      </w:r>
      <w:r w:rsidR="00C03F7B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F3657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F3657E">
        <w:rPr>
          <w:rFonts w:ascii="Times New Roman" w:hAnsi="Times New Roman" w:cs="Times New Roman"/>
          <w:sz w:val="28"/>
          <w:szCs w:val="28"/>
        </w:rPr>
        <w:lastRenderedPageBreak/>
        <w:t>приложению 2 к настоящему Порядку;</w:t>
      </w:r>
    </w:p>
    <w:p w:rsidR="00B8133B" w:rsidRDefault="00B8133B" w:rsidP="00F3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3B">
        <w:rPr>
          <w:rFonts w:ascii="Times New Roman" w:hAnsi="Times New Roman" w:cs="Times New Roman"/>
          <w:sz w:val="28"/>
          <w:szCs w:val="28"/>
        </w:rPr>
        <w:t xml:space="preserve">описание инновационного проекта по 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133B">
        <w:rPr>
          <w:rFonts w:ascii="Times New Roman" w:hAnsi="Times New Roman" w:cs="Times New Roman"/>
          <w:sz w:val="28"/>
          <w:szCs w:val="28"/>
        </w:rPr>
        <w:t xml:space="preserve"> к По</w:t>
      </w:r>
      <w:r>
        <w:rPr>
          <w:rFonts w:ascii="Times New Roman" w:hAnsi="Times New Roman" w:cs="Times New Roman"/>
          <w:sz w:val="28"/>
          <w:szCs w:val="28"/>
        </w:rPr>
        <w:t>рядку и копию экспертного заклю</w:t>
      </w:r>
      <w:r w:rsidRPr="00B8133B">
        <w:rPr>
          <w:rFonts w:ascii="Times New Roman" w:hAnsi="Times New Roman" w:cs="Times New Roman"/>
          <w:sz w:val="28"/>
          <w:szCs w:val="28"/>
        </w:rPr>
        <w:t>чения Автономного учреждения Хан</w:t>
      </w:r>
      <w:r>
        <w:rPr>
          <w:rFonts w:ascii="Times New Roman" w:hAnsi="Times New Roman" w:cs="Times New Roman"/>
          <w:sz w:val="28"/>
          <w:szCs w:val="28"/>
        </w:rPr>
        <w:t>ты-Мансийского автономного окру</w:t>
      </w:r>
      <w:r w:rsidRPr="00B8133B">
        <w:rPr>
          <w:rFonts w:ascii="Times New Roman" w:hAnsi="Times New Roman" w:cs="Times New Roman"/>
          <w:sz w:val="28"/>
          <w:szCs w:val="28"/>
        </w:rPr>
        <w:t>га-Югры «Технопарк высоких технологи</w:t>
      </w:r>
      <w:r>
        <w:rPr>
          <w:rFonts w:ascii="Times New Roman" w:hAnsi="Times New Roman" w:cs="Times New Roman"/>
          <w:sz w:val="28"/>
          <w:szCs w:val="28"/>
        </w:rPr>
        <w:t>й» о соответствии проектной ини</w:t>
      </w:r>
      <w:r w:rsidRPr="00B8133B">
        <w:rPr>
          <w:rFonts w:ascii="Times New Roman" w:hAnsi="Times New Roman" w:cs="Times New Roman"/>
          <w:sz w:val="28"/>
          <w:szCs w:val="28"/>
        </w:rPr>
        <w:t xml:space="preserve">циативы требованиям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в сфере ин</w:t>
      </w:r>
      <w:r w:rsidRPr="00B8133B">
        <w:rPr>
          <w:rFonts w:ascii="Times New Roman" w:hAnsi="Times New Roman" w:cs="Times New Roman"/>
          <w:sz w:val="28"/>
          <w:szCs w:val="28"/>
        </w:rPr>
        <w:t xml:space="preserve">новационной деятельности, выданного не позднее чем за 6 месяцев до даты подачи заявления </w:t>
      </w:r>
      <w:r w:rsidR="00633854" w:rsidRPr="005B20DF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B8133B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(при ее наличии), с предъявлением оригинала </w:t>
      </w:r>
      <w:r w:rsidR="00E00CB2">
        <w:rPr>
          <w:rFonts w:ascii="Times New Roman" w:hAnsi="Times New Roman" w:cs="Times New Roman"/>
          <w:sz w:val="28"/>
          <w:szCs w:val="28"/>
        </w:rPr>
        <w:t>или</w:t>
      </w:r>
      <w:r w:rsidR="00E00CB2" w:rsidRPr="00B8133B">
        <w:rPr>
          <w:rFonts w:ascii="Times New Roman" w:hAnsi="Times New Roman" w:cs="Times New Roman"/>
          <w:sz w:val="28"/>
          <w:szCs w:val="28"/>
        </w:rPr>
        <w:t xml:space="preserve"> 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копи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, заверенн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ой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 xml:space="preserve"> нотариусом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F99" w:rsidRDefault="00D56F99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субъекта малого и среднего предпринимательства об обеспечении загрузки оборудования ЦМИТ для детей и молодежи не менее чем на 60 процентов от общего времени работы оборудования</w:t>
      </w:r>
      <w:r w:rsidR="0040079B">
        <w:rPr>
          <w:rFonts w:ascii="Times New Roman" w:hAnsi="Times New Roman" w:cs="Times New Roman"/>
          <w:sz w:val="28"/>
          <w:szCs w:val="28"/>
        </w:rPr>
        <w:t xml:space="preserve"> и о ведении документального учета загрузки оборудования ЦМИТ для детей и молодежи не менее чем на 60 процентов от общего времени работы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F99" w:rsidRDefault="00D56F99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C8">
        <w:rPr>
          <w:rFonts w:ascii="Times New Roman" w:hAnsi="Times New Roman" w:cs="Times New Roman"/>
          <w:sz w:val="28"/>
          <w:szCs w:val="28"/>
        </w:rPr>
        <w:t>документы, подтверждающие наличие помещений для размещения оборудования в ЦМИТ (копии договоров аренды, договоров безвозмездного пользования, свидетельств о государственной регистрации права на объект недвижимого имущества);</w:t>
      </w:r>
    </w:p>
    <w:p w:rsidR="00D56F99" w:rsidRPr="00862FC8" w:rsidRDefault="00D56F99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C8">
        <w:rPr>
          <w:rFonts w:ascii="Times New Roman" w:hAnsi="Times New Roman" w:cs="Times New Roman"/>
          <w:sz w:val="28"/>
          <w:szCs w:val="28"/>
        </w:rPr>
        <w:t>копии документов, подтверждающих безопасность оборудования ЦМИТ для работы с детьми и молодежью (паспорт оборудования, сертификаты соответствия)</w:t>
      </w:r>
      <w:r w:rsidR="00424063">
        <w:rPr>
          <w:rFonts w:ascii="Times New Roman" w:hAnsi="Times New Roman" w:cs="Times New Roman"/>
          <w:sz w:val="28"/>
          <w:szCs w:val="28"/>
        </w:rPr>
        <w:t>, с предъявлением оригиналов</w:t>
      </w:r>
      <w:r w:rsidR="00E00CB2" w:rsidRPr="00E00CB2">
        <w:rPr>
          <w:rFonts w:ascii="Times New Roman" w:hAnsi="Times New Roman" w:cs="Times New Roman"/>
          <w:sz w:val="28"/>
          <w:szCs w:val="28"/>
        </w:rPr>
        <w:t xml:space="preserve"> </w:t>
      </w:r>
      <w:r w:rsidR="00E00CB2">
        <w:rPr>
          <w:rFonts w:ascii="Times New Roman" w:hAnsi="Times New Roman" w:cs="Times New Roman"/>
          <w:sz w:val="28"/>
          <w:szCs w:val="28"/>
        </w:rPr>
        <w:t>или</w:t>
      </w:r>
      <w:r w:rsidR="00E00CB2" w:rsidRPr="00B8133B">
        <w:rPr>
          <w:rFonts w:ascii="Times New Roman" w:hAnsi="Times New Roman" w:cs="Times New Roman"/>
          <w:sz w:val="28"/>
          <w:szCs w:val="28"/>
        </w:rPr>
        <w:t xml:space="preserve"> 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копи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, заверенн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ых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 xml:space="preserve"> нотариусом</w:t>
      </w:r>
      <w:r w:rsidRPr="00862FC8">
        <w:rPr>
          <w:rFonts w:ascii="Times New Roman" w:hAnsi="Times New Roman" w:cs="Times New Roman"/>
          <w:sz w:val="28"/>
          <w:szCs w:val="28"/>
        </w:rPr>
        <w:t>;</w:t>
      </w:r>
    </w:p>
    <w:p w:rsidR="00D56F99" w:rsidRPr="00862FC8" w:rsidRDefault="00D56F99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C8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оборудования ЦМИТ санитарно-техническим требованиям размещения и использования в помещении ЦМИТ (сертификаты соответствия)</w:t>
      </w:r>
      <w:r w:rsidR="00424063">
        <w:rPr>
          <w:rFonts w:ascii="Times New Roman" w:hAnsi="Times New Roman" w:cs="Times New Roman"/>
          <w:sz w:val="28"/>
          <w:szCs w:val="28"/>
        </w:rPr>
        <w:t>, с предъявлением оригиналов</w:t>
      </w:r>
      <w:r w:rsidR="00E00CB2" w:rsidRPr="00E00CB2">
        <w:rPr>
          <w:rFonts w:ascii="Times New Roman" w:hAnsi="Times New Roman" w:cs="Times New Roman"/>
          <w:sz w:val="28"/>
          <w:szCs w:val="28"/>
        </w:rPr>
        <w:t xml:space="preserve"> </w:t>
      </w:r>
      <w:r w:rsidR="00E00CB2">
        <w:rPr>
          <w:rFonts w:ascii="Times New Roman" w:hAnsi="Times New Roman" w:cs="Times New Roman"/>
          <w:sz w:val="28"/>
          <w:szCs w:val="28"/>
        </w:rPr>
        <w:t>или</w:t>
      </w:r>
      <w:r w:rsidR="00E00CB2" w:rsidRPr="00B8133B">
        <w:rPr>
          <w:rFonts w:ascii="Times New Roman" w:hAnsi="Times New Roman" w:cs="Times New Roman"/>
          <w:sz w:val="28"/>
          <w:szCs w:val="28"/>
        </w:rPr>
        <w:t xml:space="preserve"> 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копи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, заверенн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ых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 xml:space="preserve"> нотариусом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F99" w:rsidRPr="00B078EA" w:rsidRDefault="00D56F99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EA">
        <w:rPr>
          <w:rFonts w:ascii="Times New Roman" w:hAnsi="Times New Roman" w:cs="Times New Roman"/>
          <w:sz w:val="28"/>
          <w:szCs w:val="28"/>
        </w:rPr>
        <w:t>копи</w:t>
      </w:r>
      <w:r w:rsidR="00424063">
        <w:rPr>
          <w:rFonts w:ascii="Times New Roman" w:hAnsi="Times New Roman" w:cs="Times New Roman"/>
          <w:sz w:val="28"/>
          <w:szCs w:val="28"/>
        </w:rPr>
        <w:t>и</w:t>
      </w:r>
      <w:r w:rsidRPr="00B078EA">
        <w:rPr>
          <w:rFonts w:ascii="Times New Roman" w:hAnsi="Times New Roman" w:cs="Times New Roman"/>
          <w:sz w:val="28"/>
          <w:szCs w:val="28"/>
        </w:rPr>
        <w:t xml:space="preserve"> трудовых договоров с 2 и более специалистами, умеющими работать на высокотехнологичном оборудовании Ц</w:t>
      </w:r>
      <w:r>
        <w:rPr>
          <w:rFonts w:ascii="Times New Roman" w:hAnsi="Times New Roman" w:cs="Times New Roman"/>
          <w:sz w:val="28"/>
          <w:szCs w:val="28"/>
        </w:rPr>
        <w:t>МИТ</w:t>
      </w:r>
      <w:r w:rsidRPr="00B078EA">
        <w:rPr>
          <w:rFonts w:ascii="Times New Roman" w:hAnsi="Times New Roman" w:cs="Times New Roman"/>
          <w:sz w:val="28"/>
          <w:szCs w:val="28"/>
        </w:rPr>
        <w:t xml:space="preserve"> и с 1 и более специалистами по работе с детьми в сфере 3D-проектирования и изготовления прототипов и изделий, проведения фрезерных, токарных, слесарных, п</w:t>
      </w:r>
      <w:r>
        <w:rPr>
          <w:rFonts w:ascii="Times New Roman" w:hAnsi="Times New Roman" w:cs="Times New Roman"/>
          <w:sz w:val="28"/>
          <w:szCs w:val="28"/>
        </w:rPr>
        <w:t>аяльных, электромонтажных работ</w:t>
      </w:r>
      <w:r w:rsidR="00424063">
        <w:rPr>
          <w:rFonts w:ascii="Times New Roman" w:hAnsi="Times New Roman" w:cs="Times New Roman"/>
          <w:sz w:val="28"/>
          <w:szCs w:val="28"/>
        </w:rPr>
        <w:t>, с предъявлением оригиналов</w:t>
      </w:r>
      <w:r w:rsidR="00E00CB2" w:rsidRPr="00E00CB2">
        <w:rPr>
          <w:rFonts w:ascii="Times New Roman" w:hAnsi="Times New Roman" w:cs="Times New Roman"/>
          <w:sz w:val="28"/>
          <w:szCs w:val="28"/>
        </w:rPr>
        <w:t xml:space="preserve"> </w:t>
      </w:r>
      <w:r w:rsidR="00E00CB2">
        <w:rPr>
          <w:rFonts w:ascii="Times New Roman" w:hAnsi="Times New Roman" w:cs="Times New Roman"/>
          <w:sz w:val="28"/>
          <w:szCs w:val="28"/>
        </w:rPr>
        <w:t>или</w:t>
      </w:r>
      <w:r w:rsidR="00E00CB2" w:rsidRPr="00B8133B">
        <w:rPr>
          <w:rFonts w:ascii="Times New Roman" w:hAnsi="Times New Roman" w:cs="Times New Roman"/>
          <w:sz w:val="28"/>
          <w:szCs w:val="28"/>
        </w:rPr>
        <w:t xml:space="preserve"> 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копи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, заверенн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ых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 xml:space="preserve"> нотариусом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F99" w:rsidRDefault="0075213E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D56F99" w:rsidRPr="00B078E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профильное образование специалистов, умеющих работать на высокотехнологичном оборудовании Ц</w:t>
      </w:r>
      <w:r w:rsidR="00D56F99">
        <w:rPr>
          <w:rFonts w:ascii="Times New Roman" w:hAnsi="Times New Roman" w:cs="Times New Roman"/>
          <w:sz w:val="28"/>
          <w:szCs w:val="28"/>
        </w:rPr>
        <w:t>МИТ</w:t>
      </w:r>
      <w:r w:rsidR="00D56F99" w:rsidRPr="00B078EA">
        <w:rPr>
          <w:rFonts w:ascii="Times New Roman" w:hAnsi="Times New Roman" w:cs="Times New Roman"/>
          <w:sz w:val="28"/>
          <w:szCs w:val="28"/>
        </w:rPr>
        <w:t>, и специалистов по работе с детьми в сфере 3D-проектирования и изготовления прототипов и изделий, проведения фрезерных, токарных, слесарных, паяльных, электромонтажных работ (дипломы о профильном образовании (профильной переподготовке), свидетельст</w:t>
      </w:r>
      <w:r w:rsidR="00D56F99">
        <w:rPr>
          <w:rFonts w:ascii="Times New Roman" w:hAnsi="Times New Roman" w:cs="Times New Roman"/>
          <w:sz w:val="28"/>
          <w:szCs w:val="28"/>
        </w:rPr>
        <w:t>в, сертификатов, удостоверений)</w:t>
      </w:r>
      <w:r w:rsidR="00424063">
        <w:rPr>
          <w:rFonts w:ascii="Times New Roman" w:hAnsi="Times New Roman" w:cs="Times New Roman"/>
          <w:sz w:val="28"/>
          <w:szCs w:val="28"/>
        </w:rPr>
        <w:t>, с предъявлением оригиналов</w:t>
      </w:r>
      <w:r w:rsidR="00E00CB2" w:rsidRPr="00E00CB2">
        <w:rPr>
          <w:rFonts w:ascii="Times New Roman" w:hAnsi="Times New Roman" w:cs="Times New Roman"/>
          <w:sz w:val="28"/>
          <w:szCs w:val="28"/>
        </w:rPr>
        <w:t xml:space="preserve"> </w:t>
      </w:r>
      <w:r w:rsidR="00E00CB2">
        <w:rPr>
          <w:rFonts w:ascii="Times New Roman" w:hAnsi="Times New Roman" w:cs="Times New Roman"/>
          <w:sz w:val="28"/>
          <w:szCs w:val="28"/>
        </w:rPr>
        <w:t>или</w:t>
      </w:r>
      <w:r w:rsidR="00E00CB2" w:rsidRPr="00B8133B">
        <w:rPr>
          <w:rFonts w:ascii="Times New Roman" w:hAnsi="Times New Roman" w:cs="Times New Roman"/>
          <w:sz w:val="28"/>
          <w:szCs w:val="28"/>
        </w:rPr>
        <w:t xml:space="preserve"> 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копи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, заверенн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ых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 xml:space="preserve"> нотариусом</w:t>
      </w:r>
      <w:r w:rsidR="00D56F99">
        <w:rPr>
          <w:rFonts w:ascii="Times New Roman" w:hAnsi="Times New Roman" w:cs="Times New Roman"/>
          <w:sz w:val="28"/>
          <w:szCs w:val="28"/>
        </w:rPr>
        <w:t>;</w:t>
      </w:r>
    </w:p>
    <w:p w:rsidR="00D56F99" w:rsidRDefault="00D56F99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договоров о сотрудничестве (взаимодействии) с образовательными организациями</w:t>
      </w:r>
      <w:r w:rsidR="00424063">
        <w:rPr>
          <w:rFonts w:ascii="Times New Roman" w:hAnsi="Times New Roman" w:cs="Times New Roman"/>
          <w:sz w:val="28"/>
          <w:szCs w:val="28"/>
        </w:rPr>
        <w:t>, с предъявлением оригиналов</w:t>
      </w:r>
      <w:r w:rsidR="00E00CB2" w:rsidRPr="00E00CB2">
        <w:rPr>
          <w:rFonts w:ascii="Times New Roman" w:hAnsi="Times New Roman" w:cs="Times New Roman"/>
          <w:sz w:val="28"/>
          <w:szCs w:val="28"/>
        </w:rPr>
        <w:t xml:space="preserve"> </w:t>
      </w:r>
      <w:r w:rsidR="00E00CB2">
        <w:rPr>
          <w:rFonts w:ascii="Times New Roman" w:hAnsi="Times New Roman" w:cs="Times New Roman"/>
          <w:sz w:val="28"/>
          <w:szCs w:val="28"/>
        </w:rPr>
        <w:t>или</w:t>
      </w:r>
      <w:r w:rsidR="00E00CB2" w:rsidRPr="00B8133B">
        <w:rPr>
          <w:rFonts w:ascii="Times New Roman" w:hAnsi="Times New Roman" w:cs="Times New Roman"/>
          <w:sz w:val="28"/>
          <w:szCs w:val="28"/>
        </w:rPr>
        <w:t xml:space="preserve"> 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копи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, заверенн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ых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 xml:space="preserve"> нотариусом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188" w:rsidRDefault="000A1188" w:rsidP="00D03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информации о планируемых результатах деятельности ЦМИТ;</w:t>
      </w:r>
    </w:p>
    <w:p w:rsidR="00072654" w:rsidRDefault="00072654" w:rsidP="00D03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4">
        <w:rPr>
          <w:rFonts w:ascii="Times New Roman" w:hAnsi="Times New Roman" w:cs="Times New Roman"/>
          <w:sz w:val="28"/>
          <w:szCs w:val="28"/>
        </w:rPr>
        <w:t xml:space="preserve">отчет о деятельности ЦМИТ за отчетный год следующего содержания: основные результаты деятельности, информация о реализации мероприятий и </w:t>
      </w:r>
      <w:r w:rsidRPr="00072654">
        <w:rPr>
          <w:rFonts w:ascii="Times New Roman" w:hAnsi="Times New Roman" w:cs="Times New Roman"/>
          <w:sz w:val="28"/>
          <w:szCs w:val="28"/>
        </w:rPr>
        <w:lastRenderedPageBreak/>
        <w:t xml:space="preserve">проектов, достигнутые значения показателей эффективности деятельности (для </w:t>
      </w:r>
      <w:r w:rsidR="00862FC8">
        <w:rPr>
          <w:rFonts w:ascii="Times New Roman" w:hAnsi="Times New Roman" w:cs="Times New Roman"/>
          <w:sz w:val="28"/>
          <w:szCs w:val="28"/>
        </w:rPr>
        <w:t>ЦМИТ</w:t>
      </w:r>
      <w:r w:rsidRPr="00072654">
        <w:rPr>
          <w:rFonts w:ascii="Times New Roman" w:hAnsi="Times New Roman" w:cs="Times New Roman"/>
          <w:sz w:val="28"/>
          <w:szCs w:val="28"/>
        </w:rPr>
        <w:t>, создан</w:t>
      </w:r>
      <w:r w:rsidR="00862FC8">
        <w:rPr>
          <w:rFonts w:ascii="Times New Roman" w:hAnsi="Times New Roman" w:cs="Times New Roman"/>
          <w:sz w:val="28"/>
          <w:szCs w:val="28"/>
        </w:rPr>
        <w:t>ных до 1 января отчетного года);</w:t>
      </w:r>
    </w:p>
    <w:p w:rsidR="00B078EA" w:rsidRDefault="00B078EA" w:rsidP="00D03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письмо, подтверждающе</w:t>
      </w:r>
      <w:r w:rsidR="002779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что ЦМИТ соответствует </w:t>
      </w:r>
      <w:r w:rsidR="00C001F4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C001F4">
        <w:rPr>
          <w:rFonts w:ascii="Times New Roman" w:hAnsi="Times New Roman" w:cs="Times New Roman"/>
          <w:sz w:val="28"/>
          <w:szCs w:val="28"/>
        </w:rPr>
        <w:t xml:space="preserve">подпунктом 2.2.6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00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001F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078EA">
        <w:rPr>
          <w:rFonts w:ascii="Times New Roman" w:hAnsi="Times New Roman" w:cs="Times New Roman"/>
          <w:sz w:val="28"/>
          <w:szCs w:val="28"/>
        </w:rPr>
        <w:t xml:space="preserve">II </w:t>
      </w:r>
      <w:r w:rsidR="00C001F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078EA">
        <w:rPr>
          <w:rFonts w:ascii="Times New Roman" w:hAnsi="Times New Roman" w:cs="Times New Roman"/>
          <w:sz w:val="28"/>
          <w:szCs w:val="28"/>
        </w:rPr>
        <w:t>;</w:t>
      </w:r>
    </w:p>
    <w:p w:rsidR="00424063" w:rsidRDefault="00424063" w:rsidP="00D03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произведённые расходы (договоры, платежные поручения, счета-фактуры, акты выполненных работ) не менее 15% от общего объема заявленной субсидии, с предъявлением оригиналов</w:t>
      </w:r>
      <w:r w:rsidR="00E00CB2" w:rsidRPr="00E00CB2">
        <w:rPr>
          <w:rFonts w:ascii="Times New Roman" w:hAnsi="Times New Roman" w:cs="Times New Roman"/>
          <w:sz w:val="28"/>
          <w:szCs w:val="28"/>
        </w:rPr>
        <w:t xml:space="preserve"> </w:t>
      </w:r>
      <w:r w:rsidR="00E00CB2">
        <w:rPr>
          <w:rFonts w:ascii="Times New Roman" w:hAnsi="Times New Roman" w:cs="Times New Roman"/>
          <w:sz w:val="28"/>
          <w:szCs w:val="28"/>
        </w:rPr>
        <w:t>или</w:t>
      </w:r>
      <w:r w:rsidR="00E00CB2" w:rsidRPr="00B8133B">
        <w:rPr>
          <w:rFonts w:ascii="Times New Roman" w:hAnsi="Times New Roman" w:cs="Times New Roman"/>
          <w:sz w:val="28"/>
          <w:szCs w:val="28"/>
        </w:rPr>
        <w:t xml:space="preserve"> 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копи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>, заверенн</w:t>
      </w:r>
      <w:r w:rsidR="00E00CB2">
        <w:rPr>
          <w:rFonts w:ascii="Times New Roman" w:hAnsi="Times New Roman" w:cs="Times New Roman"/>
          <w:sz w:val="28"/>
          <w:szCs w:val="28"/>
          <w:highlight w:val="yellow"/>
        </w:rPr>
        <w:t>ых</w:t>
      </w:r>
      <w:r w:rsidR="00E00CB2" w:rsidRPr="00E67165">
        <w:rPr>
          <w:rFonts w:ascii="Times New Roman" w:hAnsi="Times New Roman" w:cs="Times New Roman"/>
          <w:sz w:val="28"/>
          <w:szCs w:val="28"/>
          <w:highlight w:val="yellow"/>
        </w:rPr>
        <w:t xml:space="preserve"> нотариусом</w:t>
      </w:r>
      <w:r w:rsidR="0073174A">
        <w:rPr>
          <w:rFonts w:ascii="Times New Roman" w:hAnsi="Times New Roman" w:cs="Times New Roman"/>
          <w:sz w:val="28"/>
          <w:szCs w:val="28"/>
        </w:rPr>
        <w:t>.</w:t>
      </w:r>
    </w:p>
    <w:p w:rsidR="0073174A" w:rsidRDefault="0073174A" w:rsidP="00D03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в порядке </w:t>
      </w:r>
      <w:r w:rsidR="00E00CB2" w:rsidRPr="000279E7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след</w:t>
      </w:r>
      <w:r w:rsidR="00E00CB2">
        <w:rPr>
          <w:rFonts w:ascii="Times New Roman" w:hAnsi="Times New Roman" w:cs="Times New Roman"/>
          <w:sz w:val="28"/>
          <w:szCs w:val="28"/>
        </w:rPr>
        <w:t>ующие</w:t>
      </w:r>
      <w:r>
        <w:rPr>
          <w:rFonts w:ascii="Times New Roman" w:hAnsi="Times New Roman" w:cs="Times New Roman"/>
          <w:sz w:val="28"/>
          <w:szCs w:val="28"/>
        </w:rPr>
        <w:t xml:space="preserve"> док</w:t>
      </w:r>
      <w:r w:rsidR="00E00CB2">
        <w:rPr>
          <w:rFonts w:ascii="Times New Roman" w:hAnsi="Times New Roman" w:cs="Times New Roman"/>
          <w:sz w:val="28"/>
          <w:szCs w:val="28"/>
        </w:rPr>
        <w:t>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630" w:rsidRDefault="00D03213" w:rsidP="00D03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E7">
        <w:rPr>
          <w:rFonts w:ascii="Times New Roman" w:hAnsi="Times New Roman" w:cs="Times New Roman"/>
          <w:sz w:val="28"/>
          <w:szCs w:val="28"/>
        </w:rPr>
        <w:t>документы об отсутствии задолженности по начисленным налогам, сборам и иным обязательным платежам в бюджеты любого уровня и госу</w:t>
      </w:r>
      <w:r w:rsidR="00D51AF7" w:rsidRPr="000279E7">
        <w:rPr>
          <w:rFonts w:ascii="Times New Roman" w:hAnsi="Times New Roman" w:cs="Times New Roman"/>
          <w:sz w:val="28"/>
          <w:szCs w:val="28"/>
        </w:rPr>
        <w:t>дарственные внебюджетные фонды</w:t>
      </w:r>
      <w:r w:rsidR="0040079B">
        <w:rPr>
          <w:rFonts w:ascii="Times New Roman" w:hAnsi="Times New Roman" w:cs="Times New Roman"/>
          <w:sz w:val="28"/>
          <w:szCs w:val="28"/>
        </w:rPr>
        <w:t>;</w:t>
      </w:r>
    </w:p>
    <w:p w:rsidR="000E46F6" w:rsidRPr="000E46F6" w:rsidRDefault="000E46F6" w:rsidP="000E46F6">
      <w:pPr>
        <w:widowControl w:val="0"/>
        <w:shd w:val="clear" w:color="auto" w:fill="CC99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F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</w:t>
      </w:r>
      <w:r w:rsidR="00655D07">
        <w:rPr>
          <w:rFonts w:ascii="Times New Roman" w:hAnsi="Times New Roman" w:cs="Times New Roman"/>
          <w:sz w:val="28"/>
          <w:szCs w:val="28"/>
        </w:rPr>
        <w:t>недвижимости.</w:t>
      </w:r>
      <w:bookmarkStart w:id="5" w:name="_GoBack"/>
      <w:bookmarkEnd w:id="5"/>
    </w:p>
    <w:p w:rsidR="00E00CB2" w:rsidRDefault="0073174A" w:rsidP="00D03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B2">
        <w:rPr>
          <w:rFonts w:ascii="Times New Roman" w:hAnsi="Times New Roman" w:cs="Times New Roman"/>
          <w:sz w:val="28"/>
          <w:szCs w:val="28"/>
          <w:highlight w:val="yellow"/>
        </w:rPr>
        <w:t xml:space="preserve">Субъект </w:t>
      </w:r>
      <w:r w:rsidR="00E00CB2" w:rsidRPr="00E00CB2">
        <w:rPr>
          <w:rFonts w:ascii="Times New Roman" w:hAnsi="Times New Roman" w:cs="Times New Roman"/>
          <w:sz w:val="28"/>
          <w:szCs w:val="28"/>
          <w:highlight w:val="yellow"/>
        </w:rPr>
        <w:t>вправе предоставить вышеуказанные документы по собственной инициативе.</w:t>
      </w:r>
    </w:p>
    <w:p w:rsid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Уполномоченный орган направляет в</w:t>
      </w:r>
      <w:r w:rsidR="00D55FA9">
        <w:rPr>
          <w:rFonts w:ascii="Times New Roman" w:hAnsi="Times New Roman" w:cs="Times New Roman"/>
          <w:sz w:val="28"/>
          <w:szCs w:val="28"/>
        </w:rPr>
        <w:t xml:space="preserve"> адрес департамента муниципаль</w:t>
      </w:r>
      <w:r w:rsidRPr="005B20DF">
        <w:rPr>
          <w:rFonts w:ascii="Times New Roman" w:hAnsi="Times New Roman" w:cs="Times New Roman"/>
          <w:sz w:val="28"/>
          <w:szCs w:val="28"/>
        </w:rPr>
        <w:t>ной собственности и земельных ресурсов админ</w:t>
      </w:r>
      <w:r w:rsidR="00D55FA9">
        <w:rPr>
          <w:rFonts w:ascii="Times New Roman" w:hAnsi="Times New Roman" w:cs="Times New Roman"/>
          <w:sz w:val="28"/>
          <w:szCs w:val="28"/>
        </w:rPr>
        <w:t>истрации города запрос об отсут</w:t>
      </w:r>
      <w:r w:rsidRPr="005B20DF">
        <w:rPr>
          <w:rFonts w:ascii="Times New Roman" w:hAnsi="Times New Roman" w:cs="Times New Roman"/>
          <w:sz w:val="28"/>
          <w:szCs w:val="28"/>
        </w:rPr>
        <w:t>ствии (наличии) задолженности у За</w:t>
      </w:r>
      <w:r w:rsidR="00D55FA9">
        <w:rPr>
          <w:rFonts w:ascii="Times New Roman" w:hAnsi="Times New Roman" w:cs="Times New Roman"/>
          <w:sz w:val="28"/>
          <w:szCs w:val="28"/>
        </w:rPr>
        <w:t>явителя за использование муници</w:t>
      </w:r>
      <w:r w:rsidRPr="005B20DF">
        <w:rPr>
          <w:rFonts w:ascii="Times New Roman" w:hAnsi="Times New Roman" w:cs="Times New Roman"/>
          <w:sz w:val="28"/>
          <w:szCs w:val="28"/>
        </w:rPr>
        <w:t>пального имущества и городских земель</w:t>
      </w:r>
      <w:r w:rsidR="00D55FA9">
        <w:rPr>
          <w:rFonts w:ascii="Times New Roman" w:hAnsi="Times New Roman" w:cs="Times New Roman"/>
          <w:sz w:val="28"/>
          <w:szCs w:val="28"/>
        </w:rPr>
        <w:t>. Департамент муниципальной соб</w:t>
      </w:r>
      <w:r w:rsidRPr="005B20DF">
        <w:rPr>
          <w:rFonts w:ascii="Times New Roman" w:hAnsi="Times New Roman" w:cs="Times New Roman"/>
          <w:sz w:val="28"/>
          <w:szCs w:val="28"/>
        </w:rPr>
        <w:t>ственности и земельных ресурсов админ</w:t>
      </w:r>
      <w:r w:rsidR="00D55FA9">
        <w:rPr>
          <w:rFonts w:ascii="Times New Roman" w:hAnsi="Times New Roman" w:cs="Times New Roman"/>
          <w:sz w:val="28"/>
          <w:szCs w:val="28"/>
        </w:rPr>
        <w:t>истрации города уведомляет Упол</w:t>
      </w:r>
      <w:r w:rsidRPr="005B20DF">
        <w:rPr>
          <w:rFonts w:ascii="Times New Roman" w:hAnsi="Times New Roman" w:cs="Times New Roman"/>
          <w:sz w:val="28"/>
          <w:szCs w:val="28"/>
        </w:rPr>
        <w:t>номоченный орган в течение 3 рабочих дней со дня регистрации запроса Уполномоченного органа.</w:t>
      </w:r>
      <w:r w:rsidR="009C4447"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>В течение 10 рабочих дней со дня</w:t>
      </w:r>
      <w:r w:rsidR="00D55FA9">
        <w:rPr>
          <w:rFonts w:ascii="Times New Roman" w:hAnsi="Times New Roman" w:cs="Times New Roman"/>
          <w:sz w:val="28"/>
          <w:szCs w:val="28"/>
        </w:rPr>
        <w:t xml:space="preserve"> регистрации заявления Уполномо</w:t>
      </w:r>
      <w:r w:rsidRPr="005B20DF">
        <w:rPr>
          <w:rFonts w:ascii="Times New Roman" w:hAnsi="Times New Roman" w:cs="Times New Roman"/>
          <w:sz w:val="28"/>
          <w:szCs w:val="28"/>
        </w:rPr>
        <w:t>ченный орган рассматривает заявление с прило</w:t>
      </w:r>
      <w:r w:rsidR="00D55FA9">
        <w:rPr>
          <w:rFonts w:ascii="Times New Roman" w:hAnsi="Times New Roman" w:cs="Times New Roman"/>
          <w:sz w:val="28"/>
          <w:szCs w:val="28"/>
        </w:rPr>
        <w:t>жением документов на соот</w:t>
      </w:r>
      <w:r w:rsidRPr="005B20DF">
        <w:rPr>
          <w:rFonts w:ascii="Times New Roman" w:hAnsi="Times New Roman" w:cs="Times New Roman"/>
          <w:sz w:val="28"/>
          <w:szCs w:val="28"/>
        </w:rPr>
        <w:t xml:space="preserve">ветствие условиям, установленным </w:t>
      </w:r>
      <w:r w:rsidR="00FD2A0C">
        <w:rPr>
          <w:rFonts w:ascii="Times New Roman" w:hAnsi="Times New Roman" w:cs="Times New Roman"/>
          <w:sz w:val="28"/>
          <w:szCs w:val="28"/>
        </w:rPr>
        <w:t>разделом II настоящего Порядка.</w:t>
      </w:r>
    </w:p>
    <w:p w:rsidR="00FD2A0C" w:rsidRPr="005B20DF" w:rsidRDefault="00FD2A0C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D2A0C">
        <w:rPr>
          <w:rFonts w:ascii="Times New Roman" w:hAnsi="Times New Roman" w:cs="Times New Roman"/>
          <w:sz w:val="28"/>
          <w:szCs w:val="28"/>
        </w:rPr>
        <w:t xml:space="preserve"> направляет в адрес организаций инфраструктуры Ханты-Мансийского автономного округа - Югры запросы о наличии (отсутствии) принятого решения об оказании поддержки Заявителю по тем же основаниям на те же цели.</w:t>
      </w:r>
    </w:p>
    <w:p w:rsidR="00E97630" w:rsidRDefault="00E97630" w:rsidP="00E97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Заявитель, не представивший документы, пе</w:t>
      </w:r>
      <w:r>
        <w:rPr>
          <w:rFonts w:ascii="Times New Roman" w:hAnsi="Times New Roman" w:cs="Times New Roman"/>
          <w:sz w:val="28"/>
          <w:szCs w:val="28"/>
        </w:rPr>
        <w:t>речисленные в абзацах втором -</w:t>
      </w:r>
      <w:r w:rsidRPr="00462134">
        <w:t xml:space="preserve"> </w:t>
      </w:r>
      <w:r>
        <w:rPr>
          <w:rFonts w:ascii="Times New Roman" w:hAnsi="Times New Roman" w:cs="Times New Roman"/>
          <w:sz w:val="28"/>
          <w:szCs w:val="28"/>
        </w:rPr>
        <w:t>семнадцатом</w:t>
      </w:r>
      <w:r w:rsidRPr="009C44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>подпункта 3.2.1 пункта 3.2 настоящего Порядка, и не со-ответствующий условиям, установленным разделом II настоящего Порядка, учитывая сведения, содержащиеся в едином реестре субъектов малого и среднего предпринимательства, для участия в Конкурсе не допускается, о чем Уполномоченный орган в течение 10 рабочих дней со дня регистрации заявления уведомляет заявителя в письменной форме лично или почтовым отправлением с указанием причины.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3.2.2. II этап: </w:t>
      </w:r>
    </w:p>
    <w:p w:rsidR="005B20DF" w:rsidRPr="00D55FA9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- публичное представление </w:t>
      </w:r>
      <w:r w:rsidR="002779B3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Pr="005B20DF">
        <w:rPr>
          <w:rFonts w:ascii="Times New Roman" w:hAnsi="Times New Roman" w:cs="Times New Roman"/>
          <w:sz w:val="28"/>
          <w:szCs w:val="28"/>
        </w:rPr>
        <w:t xml:space="preserve">проекта лично руководителем (лицом, исполняющим его обязанности) юридического лица (далее - участники Конкурса) (5-7 минут на каждого участника) и ответы на вопросы конкурсной комиссии по предоставлению грантов </w:t>
      </w:r>
      <w:r w:rsidR="007C225B" w:rsidRPr="007C225B">
        <w:rPr>
          <w:rFonts w:ascii="Times New Roman" w:hAnsi="Times New Roman" w:cs="Times New Roman"/>
          <w:sz w:val="28"/>
          <w:szCs w:val="28"/>
        </w:rPr>
        <w:t xml:space="preserve">для создания и (или) обеспечение деятельности </w:t>
      </w:r>
      <w:r w:rsidR="0011744D">
        <w:rPr>
          <w:rFonts w:ascii="Times New Roman" w:hAnsi="Times New Roman" w:cs="Times New Roman"/>
          <w:sz w:val="28"/>
          <w:szCs w:val="28"/>
        </w:rPr>
        <w:t>ЦМИТ</w:t>
      </w:r>
      <w:r w:rsidRPr="007C225B">
        <w:rPr>
          <w:rFonts w:ascii="Times New Roman" w:hAnsi="Times New Roman" w:cs="Times New Roman"/>
          <w:sz w:val="28"/>
          <w:szCs w:val="28"/>
        </w:rPr>
        <w:t>;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lastRenderedPageBreak/>
        <w:t>- оценка</w:t>
      </w:r>
      <w:r w:rsidR="002779B3" w:rsidRPr="002779B3">
        <w:rPr>
          <w:rFonts w:ascii="Times New Roman" w:hAnsi="Times New Roman" w:cs="Times New Roman"/>
          <w:sz w:val="28"/>
          <w:szCs w:val="28"/>
        </w:rPr>
        <w:t xml:space="preserve"> </w:t>
      </w:r>
      <w:r w:rsidR="002779B3">
        <w:rPr>
          <w:rFonts w:ascii="Times New Roman" w:hAnsi="Times New Roman" w:cs="Times New Roman"/>
          <w:sz w:val="28"/>
          <w:szCs w:val="28"/>
        </w:rPr>
        <w:t>инновационных</w:t>
      </w:r>
      <w:r w:rsidRPr="005B20DF">
        <w:rPr>
          <w:rFonts w:ascii="Times New Roman" w:hAnsi="Times New Roman" w:cs="Times New Roman"/>
          <w:sz w:val="28"/>
          <w:szCs w:val="28"/>
        </w:rPr>
        <w:t xml:space="preserve"> проектов Конкурсной комиссией; 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- подведение итогов Конкурса и определение получателей гранта.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В случае неявки участника Конкурса на</w:t>
      </w:r>
      <w:r w:rsidR="00D55FA9">
        <w:rPr>
          <w:rFonts w:ascii="Times New Roman" w:hAnsi="Times New Roman" w:cs="Times New Roman"/>
          <w:sz w:val="28"/>
          <w:szCs w:val="28"/>
        </w:rPr>
        <w:t xml:space="preserve"> публичное представление </w:t>
      </w:r>
      <w:r w:rsidR="002779B3">
        <w:rPr>
          <w:rFonts w:ascii="Times New Roman" w:hAnsi="Times New Roman" w:cs="Times New Roman"/>
          <w:sz w:val="28"/>
          <w:szCs w:val="28"/>
        </w:rPr>
        <w:t>инновационного</w:t>
      </w:r>
      <w:r w:rsidR="002779B3" w:rsidRPr="005B20DF"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>проекта либо непредставления ли</w:t>
      </w:r>
      <w:r w:rsidR="00D55FA9">
        <w:rPr>
          <w:rFonts w:ascii="Times New Roman" w:hAnsi="Times New Roman" w:cs="Times New Roman"/>
          <w:sz w:val="28"/>
          <w:szCs w:val="28"/>
        </w:rPr>
        <w:t>цом, исполняющим обязанности ру</w:t>
      </w:r>
      <w:r w:rsidRPr="005B20DF">
        <w:rPr>
          <w:rFonts w:ascii="Times New Roman" w:hAnsi="Times New Roman" w:cs="Times New Roman"/>
          <w:sz w:val="28"/>
          <w:szCs w:val="28"/>
        </w:rPr>
        <w:t>ководителя юридического лица, документа, подтверждающего исполнение обязанностей руководителя, Конкурсная ко</w:t>
      </w:r>
      <w:r w:rsidR="00D55FA9">
        <w:rPr>
          <w:rFonts w:ascii="Times New Roman" w:hAnsi="Times New Roman" w:cs="Times New Roman"/>
          <w:sz w:val="28"/>
          <w:szCs w:val="28"/>
        </w:rPr>
        <w:t>миссия рассматривает это как от</w:t>
      </w:r>
      <w:r w:rsidRPr="005B20DF">
        <w:rPr>
          <w:rFonts w:ascii="Times New Roman" w:hAnsi="Times New Roman" w:cs="Times New Roman"/>
          <w:sz w:val="28"/>
          <w:szCs w:val="28"/>
        </w:rPr>
        <w:t>каз участника Конкурса от участия в Конкурсе.</w:t>
      </w:r>
    </w:p>
    <w:p w:rsid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3.3. </w:t>
      </w:r>
      <w:r w:rsidR="002779B3">
        <w:rPr>
          <w:rFonts w:ascii="Times New Roman" w:hAnsi="Times New Roman" w:cs="Times New Roman"/>
          <w:sz w:val="28"/>
          <w:szCs w:val="28"/>
        </w:rPr>
        <w:t>Инновационный п</w:t>
      </w:r>
      <w:r w:rsidRPr="005B20DF">
        <w:rPr>
          <w:rFonts w:ascii="Times New Roman" w:hAnsi="Times New Roman" w:cs="Times New Roman"/>
          <w:sz w:val="28"/>
          <w:szCs w:val="28"/>
        </w:rPr>
        <w:t>роект, представляемый участником Конкурса, должен содержать: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концепцию создания и (или) развития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оценку потенциального спроса на услуги ЦМИТ (количество потенциальных клиентов)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 организационный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 управления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проект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планировк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помещений и оборудования в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необходимого оборудования для функционирования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финансовый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779B3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 создания и (или) обеспечения деятельности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76866" w:rsidRDefault="00876866" w:rsidP="00876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 реализации </w:t>
      </w:r>
      <w:r w:rsidR="002779B3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 создания и (или) обеспечения деятельности ЦМИТ</w:t>
      </w:r>
      <w:r w:rsid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3.3.1. </w:t>
      </w: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2779B3">
        <w:rPr>
          <w:rFonts w:ascii="Times New Roman" w:hAnsi="Times New Roman" w:cs="Times New Roman"/>
          <w:sz w:val="28"/>
          <w:szCs w:val="28"/>
        </w:rPr>
        <w:t>инновационном</w:t>
      </w:r>
      <w:r w:rsidR="002779B3"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проекте должно быть отражено, что задачами ЦМИТ являются: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поддержка инновационного творчества детей и молодежи, в том числе в целях профессиональной реализации и обеспечения самозанятости молодежи;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организация конференций, семинаров, рабочих встреч;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формирование базы данных пользователей ЦМИТ;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реализация обучающих программ и мероприятий в целях освоения возможностей оборудования пользователями ЦМИТ.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3.4. Определение получателя(ей) гранта и суммы гранта осуществляет Конкурсная комиссия.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3.5. Заседание Конкурсной комисси</w:t>
      </w:r>
      <w:r w:rsidR="00C905E6">
        <w:rPr>
          <w:rFonts w:ascii="Times New Roman" w:hAnsi="Times New Roman" w:cs="Times New Roman"/>
          <w:sz w:val="28"/>
          <w:szCs w:val="28"/>
        </w:rPr>
        <w:t>и проводит председатель Конкурс</w:t>
      </w:r>
      <w:r w:rsidR="0040079B">
        <w:rPr>
          <w:rFonts w:ascii="Times New Roman" w:hAnsi="Times New Roman" w:cs="Times New Roman"/>
          <w:sz w:val="28"/>
          <w:szCs w:val="28"/>
        </w:rPr>
        <w:t>ной комиссии</w:t>
      </w:r>
      <w:r w:rsidRPr="005B20DF">
        <w:rPr>
          <w:rFonts w:ascii="Times New Roman" w:hAnsi="Times New Roman" w:cs="Times New Roman"/>
          <w:sz w:val="28"/>
          <w:szCs w:val="28"/>
        </w:rPr>
        <w:t>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3.6. Заседание Конкурсной комиссии считается правомочным, если                  на нем присутствует более половины ее членов.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3.7. В период временного отсутствия (команди</w:t>
      </w:r>
      <w:r w:rsidR="00D55FA9">
        <w:rPr>
          <w:rFonts w:ascii="Times New Roman" w:hAnsi="Times New Roman" w:cs="Times New Roman"/>
          <w:sz w:val="28"/>
          <w:szCs w:val="28"/>
        </w:rPr>
        <w:t xml:space="preserve">ровка, болезнь, отпуск </w:t>
      </w:r>
      <w:r w:rsidRPr="005B20DF">
        <w:rPr>
          <w:rFonts w:ascii="Times New Roman" w:hAnsi="Times New Roman" w:cs="Times New Roman"/>
          <w:sz w:val="28"/>
          <w:szCs w:val="28"/>
        </w:rPr>
        <w:t>и др.) члена Конкурсной комиссии в засе</w:t>
      </w:r>
      <w:r w:rsidR="00D55FA9">
        <w:rPr>
          <w:rFonts w:ascii="Times New Roman" w:hAnsi="Times New Roman" w:cs="Times New Roman"/>
          <w:sz w:val="28"/>
          <w:szCs w:val="28"/>
        </w:rPr>
        <w:t>дании Конкурсной комиссии участ</w:t>
      </w:r>
      <w:r w:rsidRPr="005B20DF">
        <w:rPr>
          <w:rFonts w:ascii="Times New Roman" w:hAnsi="Times New Roman" w:cs="Times New Roman"/>
          <w:sz w:val="28"/>
          <w:szCs w:val="28"/>
        </w:rPr>
        <w:t xml:space="preserve">вует лицо, замещающее его по должности в соответствии с распоряжением администрации </w:t>
      </w:r>
      <w:r w:rsidRPr="005B20DF">
        <w:rPr>
          <w:rFonts w:ascii="Times New Roman" w:hAnsi="Times New Roman" w:cs="Times New Roman"/>
          <w:sz w:val="28"/>
          <w:szCs w:val="28"/>
        </w:rPr>
        <w:lastRenderedPageBreak/>
        <w:t>города.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3.8. Каждый член Конкурсной комисси</w:t>
      </w:r>
      <w:r w:rsidR="00C905E6">
        <w:rPr>
          <w:rFonts w:ascii="Times New Roman" w:hAnsi="Times New Roman" w:cs="Times New Roman"/>
          <w:sz w:val="28"/>
          <w:szCs w:val="28"/>
        </w:rPr>
        <w:t xml:space="preserve">и оценивает представленные </w:t>
      </w:r>
      <w:r w:rsidR="002779B3">
        <w:rPr>
          <w:rFonts w:ascii="Times New Roman" w:hAnsi="Times New Roman" w:cs="Times New Roman"/>
          <w:sz w:val="28"/>
          <w:szCs w:val="28"/>
        </w:rPr>
        <w:t>инновационные</w:t>
      </w:r>
      <w:r w:rsidR="002779B3" w:rsidRPr="005B20DF"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>проекты по критериям оценки, устано</w:t>
      </w:r>
      <w:r w:rsidR="00D55FA9">
        <w:rPr>
          <w:rFonts w:ascii="Times New Roman" w:hAnsi="Times New Roman" w:cs="Times New Roman"/>
          <w:sz w:val="28"/>
          <w:szCs w:val="28"/>
        </w:rPr>
        <w:t xml:space="preserve">вленным в приложении </w:t>
      </w:r>
      <w:r w:rsidR="0040079B">
        <w:rPr>
          <w:rFonts w:ascii="Times New Roman" w:hAnsi="Times New Roman" w:cs="Times New Roman"/>
          <w:sz w:val="28"/>
          <w:szCs w:val="28"/>
        </w:rPr>
        <w:t>4</w:t>
      </w:r>
      <w:r w:rsidR="00D55FA9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Pr="005B20DF">
        <w:rPr>
          <w:rFonts w:ascii="Times New Roman" w:hAnsi="Times New Roman" w:cs="Times New Roman"/>
          <w:sz w:val="28"/>
          <w:szCs w:val="28"/>
        </w:rPr>
        <w:t xml:space="preserve">щему Порядку, и заполняет оценочный лист по форме согласно приложению </w:t>
      </w:r>
      <w:r w:rsidR="0040079B">
        <w:rPr>
          <w:rFonts w:ascii="Times New Roman" w:hAnsi="Times New Roman" w:cs="Times New Roman"/>
          <w:sz w:val="28"/>
          <w:szCs w:val="28"/>
        </w:rPr>
        <w:t>4</w:t>
      </w:r>
      <w:r w:rsidRPr="005B20D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3.9. Получателем гранта считается участник Конкурса, </w:t>
      </w:r>
      <w:r w:rsidR="002779B3">
        <w:rPr>
          <w:rFonts w:ascii="Times New Roman" w:hAnsi="Times New Roman" w:cs="Times New Roman"/>
          <w:sz w:val="28"/>
          <w:szCs w:val="28"/>
        </w:rPr>
        <w:t>инновационный</w:t>
      </w:r>
      <w:r w:rsidR="002779B3" w:rsidRPr="005B20DF"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 xml:space="preserve">проект которого набрал в сумме наибольшее количество баллов. </w:t>
      </w:r>
    </w:p>
    <w:p w:rsidR="004D7AEC" w:rsidRPr="004D7AEC" w:rsidRDefault="004D7AEC" w:rsidP="004D7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C">
        <w:rPr>
          <w:rFonts w:ascii="Times New Roman" w:hAnsi="Times New Roman" w:cs="Times New Roman"/>
          <w:sz w:val="28"/>
          <w:szCs w:val="28"/>
        </w:rPr>
        <w:t>В случае если несколько участников Конкурса набрали равное наибольшее количество баллов, то все они признаются Конкурсной комиссией получателями гранта.</w:t>
      </w:r>
    </w:p>
    <w:p w:rsidR="004D7AEC" w:rsidRPr="005B20DF" w:rsidRDefault="004D7AEC" w:rsidP="004D7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C">
        <w:rPr>
          <w:rFonts w:ascii="Times New Roman" w:hAnsi="Times New Roman" w:cs="Times New Roman"/>
          <w:sz w:val="28"/>
          <w:szCs w:val="28"/>
        </w:rPr>
        <w:t>В случае если сумма грантов, запрашиваемая получателями гранта, не превышает сумму денежных средств, предусмотренных по соответствующему мероприятию Программы, гранты предоставляются получателям в размере запрашиваемой ими суммы грантов. В случае если сумма грантов, запрашиваемая получателями грантов, превышает сумму денежных средств, предусмотренных по соответствующему мероприятию Программы, гранты предоставляются получателям в размере запрашиваемой ими суммы грантов, скорректированной на коэффициент, равный отношению размера денежных средств, предусмотренных по соответствующему мероприятию Программы, к общей сумме грантов, запрашиваемой всеми получателями гранта.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3.10. Решение Конкурсной комисс</w:t>
      </w:r>
      <w:r w:rsidR="00D55FA9">
        <w:rPr>
          <w:rFonts w:ascii="Times New Roman" w:hAnsi="Times New Roman" w:cs="Times New Roman"/>
          <w:sz w:val="28"/>
          <w:szCs w:val="28"/>
        </w:rPr>
        <w:t>ии оформляется протоколом, кото</w:t>
      </w:r>
      <w:r w:rsidRPr="005B20DF">
        <w:rPr>
          <w:rFonts w:ascii="Times New Roman" w:hAnsi="Times New Roman" w:cs="Times New Roman"/>
          <w:sz w:val="28"/>
          <w:szCs w:val="28"/>
        </w:rPr>
        <w:t>рый подписывают все члены Конкурсной</w:t>
      </w:r>
      <w:r w:rsidR="00D55FA9">
        <w:rPr>
          <w:rFonts w:ascii="Times New Roman" w:hAnsi="Times New Roman" w:cs="Times New Roman"/>
          <w:sz w:val="28"/>
          <w:szCs w:val="28"/>
        </w:rPr>
        <w:t xml:space="preserve"> комиссии, присутствующие на за</w:t>
      </w:r>
      <w:r w:rsidRPr="005B20DF">
        <w:rPr>
          <w:rFonts w:ascii="Times New Roman" w:hAnsi="Times New Roman" w:cs="Times New Roman"/>
          <w:sz w:val="28"/>
          <w:szCs w:val="28"/>
        </w:rPr>
        <w:t>седании в день проведения заседания.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3.11. О принятом решении Конкурсной комиссии Уполномоченный орган в течение 5 рабочих дней со дня принятия решения в письменной форме уведомляет участников Конкурса лично или почтовым отправлением.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3.12. На основании решения Конкурсной комиссии Уполномоченный         орган готовит проект распоряжения адм</w:t>
      </w:r>
      <w:r w:rsidR="00D55FA9">
        <w:rPr>
          <w:rFonts w:ascii="Times New Roman" w:hAnsi="Times New Roman" w:cs="Times New Roman"/>
          <w:sz w:val="28"/>
          <w:szCs w:val="28"/>
        </w:rPr>
        <w:t>инистрации города о предоставле</w:t>
      </w:r>
      <w:r w:rsidRPr="005B20DF">
        <w:rPr>
          <w:rFonts w:ascii="Times New Roman" w:hAnsi="Times New Roman" w:cs="Times New Roman"/>
          <w:sz w:val="28"/>
          <w:szCs w:val="28"/>
        </w:rPr>
        <w:t>нии гранта (далее – распоряжение).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Общий срок подготовки проекта р</w:t>
      </w:r>
      <w:r w:rsidR="00D55FA9">
        <w:rPr>
          <w:rFonts w:ascii="Times New Roman" w:hAnsi="Times New Roman" w:cs="Times New Roman"/>
          <w:sz w:val="28"/>
          <w:szCs w:val="28"/>
        </w:rPr>
        <w:t>аспоряжения и издания распоряже</w:t>
      </w:r>
      <w:r w:rsidRPr="005B20DF">
        <w:rPr>
          <w:rFonts w:ascii="Times New Roman" w:hAnsi="Times New Roman" w:cs="Times New Roman"/>
          <w:sz w:val="28"/>
          <w:szCs w:val="28"/>
        </w:rPr>
        <w:t>ния не должен превышать 15 рабочих дней со дня принятия Конкурсной комиссией решения об определении получателя гранта.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0DF" w:rsidRPr="00D55FA9" w:rsidRDefault="005B20DF" w:rsidP="00D55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A9">
        <w:rPr>
          <w:rFonts w:ascii="Times New Roman" w:hAnsi="Times New Roman" w:cs="Times New Roman"/>
          <w:b/>
          <w:sz w:val="28"/>
          <w:szCs w:val="28"/>
        </w:rPr>
        <w:t>IV. Порядок предоставления и возврата гранта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F7D" w:rsidRPr="006D2F7D" w:rsidRDefault="005B20DF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4.1. </w:t>
      </w:r>
      <w:r w:rsidR="002779B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2F7D" w:rsidRPr="006D2F7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проведения заседания Комиссии направляет копию протокола заседания Комиссии и копии документов получателей грантов </w:t>
      </w:r>
      <w:r w:rsidR="006D2F7D">
        <w:rPr>
          <w:rFonts w:ascii="Times New Roman" w:hAnsi="Times New Roman" w:cs="Times New Roman"/>
          <w:sz w:val="28"/>
          <w:szCs w:val="28"/>
        </w:rPr>
        <w:t>в управление муниципальных за</w:t>
      </w:r>
      <w:r w:rsidR="006D2F7D" w:rsidRPr="006D2F7D">
        <w:rPr>
          <w:rFonts w:ascii="Times New Roman" w:hAnsi="Times New Roman" w:cs="Times New Roman"/>
          <w:sz w:val="28"/>
          <w:szCs w:val="28"/>
        </w:rPr>
        <w:t>купок администрации города (далее - управление муниципальных закупок).</w:t>
      </w:r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>Управление муниципальных закупок:</w:t>
      </w:r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 xml:space="preserve">готовит соглашение о предоставлении гранта </w:t>
      </w:r>
      <w:r w:rsidR="0040079B" w:rsidRPr="0040079B">
        <w:rPr>
          <w:rFonts w:ascii="Times New Roman" w:hAnsi="Times New Roman" w:cs="Times New Roman"/>
          <w:sz w:val="28"/>
          <w:szCs w:val="28"/>
        </w:rPr>
        <w:t>по типовой форме соглашения о предоставлении субсидии юридическим лицам, индивидуальным предпринимателям из бюджета города Нижневартовска, утвержденной приказом Департамента финансов администрации города Нижневартовска</w:t>
      </w:r>
      <w:r w:rsidRPr="006D2F7D">
        <w:rPr>
          <w:rFonts w:ascii="Times New Roman" w:hAnsi="Times New Roman" w:cs="Times New Roman"/>
          <w:sz w:val="28"/>
          <w:szCs w:val="28"/>
        </w:rPr>
        <w:t>;</w:t>
      </w:r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</w:t>
      </w:r>
      <w:r>
        <w:rPr>
          <w:rFonts w:ascii="Times New Roman" w:hAnsi="Times New Roman" w:cs="Times New Roman"/>
          <w:sz w:val="28"/>
          <w:szCs w:val="28"/>
        </w:rPr>
        <w:t xml:space="preserve">подписания распоряжения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</w:t>
      </w:r>
      <w:r w:rsidRPr="006D2F7D">
        <w:rPr>
          <w:rFonts w:ascii="Times New Roman" w:hAnsi="Times New Roman" w:cs="Times New Roman"/>
          <w:sz w:val="28"/>
          <w:szCs w:val="28"/>
        </w:rPr>
        <w:t>ставлении гранта подписывает проект соглашения должностным лицом, которому предоставлено право подписи соглашений от лица администрации города, и вручает</w:t>
      </w:r>
      <w:r>
        <w:rPr>
          <w:rFonts w:ascii="Times New Roman" w:hAnsi="Times New Roman" w:cs="Times New Roman"/>
          <w:sz w:val="28"/>
          <w:szCs w:val="28"/>
        </w:rPr>
        <w:t xml:space="preserve"> заявителю (законному представи</w:t>
      </w:r>
      <w:r w:rsidRPr="006D2F7D">
        <w:rPr>
          <w:rFonts w:ascii="Times New Roman" w:hAnsi="Times New Roman" w:cs="Times New Roman"/>
          <w:sz w:val="28"/>
          <w:szCs w:val="28"/>
        </w:rPr>
        <w:t>телю) лично или направляет заказным письмом с уведомлением о вручении для подписания.</w:t>
      </w:r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>Соглашение должно предусматривать обязанность Получателя гранта:</w:t>
      </w:r>
    </w:p>
    <w:p w:rsidR="006D2F7D" w:rsidRPr="006D2F7D" w:rsidRDefault="00785A53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F7D" w:rsidRPr="006D2F7D">
        <w:rPr>
          <w:rFonts w:ascii="Times New Roman" w:hAnsi="Times New Roman" w:cs="Times New Roman"/>
          <w:sz w:val="28"/>
          <w:szCs w:val="28"/>
        </w:rPr>
        <w:t>в течение одного месяца со дня использования гранта представлять в Уполномоченный орган финанс</w:t>
      </w:r>
      <w:r w:rsidR="006D2F7D">
        <w:rPr>
          <w:rFonts w:ascii="Times New Roman" w:hAnsi="Times New Roman" w:cs="Times New Roman"/>
          <w:sz w:val="28"/>
          <w:szCs w:val="28"/>
        </w:rPr>
        <w:t>овый отчет о целевом использова</w:t>
      </w:r>
      <w:r w:rsidR="006D2F7D" w:rsidRPr="006D2F7D">
        <w:rPr>
          <w:rFonts w:ascii="Times New Roman" w:hAnsi="Times New Roman" w:cs="Times New Roman"/>
          <w:sz w:val="28"/>
          <w:szCs w:val="28"/>
        </w:rPr>
        <w:t>нии средств гранта и собственных средств в соответствии со сметой расходов, являющейся приложением к договору о предоставлении гранта (далее - финансовый отче</w:t>
      </w:r>
      <w:r w:rsidR="006D2F7D">
        <w:rPr>
          <w:rFonts w:ascii="Times New Roman" w:hAnsi="Times New Roman" w:cs="Times New Roman"/>
          <w:sz w:val="28"/>
          <w:szCs w:val="28"/>
        </w:rPr>
        <w:t>т о целевом использовании денеж</w:t>
      </w:r>
      <w:r w:rsidR="006D2F7D" w:rsidRPr="006D2F7D">
        <w:rPr>
          <w:rFonts w:ascii="Times New Roman" w:hAnsi="Times New Roman" w:cs="Times New Roman"/>
          <w:sz w:val="28"/>
          <w:szCs w:val="28"/>
        </w:rPr>
        <w:t>ных средств), с приложением заверенных получателем гранта копий документов, подтверждающих расходы получателя гранта (счета, счета-фактуры, товарные накладные, акты выполненных работ (обязательств), платежные докум</w:t>
      </w:r>
      <w:r w:rsidR="006D2F7D">
        <w:rPr>
          <w:rFonts w:ascii="Times New Roman" w:hAnsi="Times New Roman" w:cs="Times New Roman"/>
          <w:sz w:val="28"/>
          <w:szCs w:val="28"/>
        </w:rPr>
        <w:t>енты, договоры), с указанием ко</w:t>
      </w:r>
      <w:r w:rsidR="006D2F7D" w:rsidRPr="006D2F7D">
        <w:rPr>
          <w:rFonts w:ascii="Times New Roman" w:hAnsi="Times New Roman" w:cs="Times New Roman"/>
          <w:sz w:val="28"/>
          <w:szCs w:val="28"/>
        </w:rPr>
        <w:t>личества созданных рабочих мест;</w:t>
      </w:r>
    </w:p>
    <w:p w:rsidR="00785A53" w:rsidRPr="00785A53" w:rsidRDefault="00785A53" w:rsidP="00785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53">
        <w:rPr>
          <w:rFonts w:ascii="Times New Roman" w:hAnsi="Times New Roman" w:cs="Times New Roman"/>
          <w:sz w:val="28"/>
          <w:szCs w:val="28"/>
        </w:rPr>
        <w:t xml:space="preserve">- сроки и формы представления </w:t>
      </w:r>
      <w:r w:rsidRPr="006D2F7D"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785A53">
        <w:rPr>
          <w:rFonts w:ascii="Times New Roman" w:hAnsi="Times New Roman" w:cs="Times New Roman"/>
          <w:sz w:val="28"/>
          <w:szCs w:val="28"/>
        </w:rPr>
        <w:t xml:space="preserve"> в </w:t>
      </w:r>
      <w:r w:rsidRPr="006D2F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85A53">
        <w:rPr>
          <w:rFonts w:ascii="Times New Roman" w:hAnsi="Times New Roman" w:cs="Times New Roman"/>
          <w:sz w:val="28"/>
          <w:szCs w:val="28"/>
        </w:rPr>
        <w:t xml:space="preserve"> отчетности: </w:t>
      </w:r>
    </w:p>
    <w:p w:rsidR="00785A53" w:rsidRPr="00785A53" w:rsidRDefault="00785A53" w:rsidP="00785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53">
        <w:rPr>
          <w:rFonts w:ascii="Times New Roman" w:hAnsi="Times New Roman" w:cs="Times New Roman"/>
          <w:sz w:val="28"/>
          <w:szCs w:val="28"/>
        </w:rPr>
        <w:t xml:space="preserve">о количестве вновь созданных рабочих мест со дня получения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785A53">
        <w:rPr>
          <w:rFonts w:ascii="Times New Roman" w:hAnsi="Times New Roman" w:cs="Times New Roman"/>
          <w:sz w:val="28"/>
          <w:szCs w:val="28"/>
        </w:rPr>
        <w:t xml:space="preserve"> (с приложением копии приказа об устройстве на работу на вновь созданное рабочее место), </w:t>
      </w:r>
    </w:p>
    <w:p w:rsidR="006D2F7D" w:rsidRPr="00785A53" w:rsidRDefault="00785A53" w:rsidP="00785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53">
        <w:rPr>
          <w:rFonts w:ascii="Times New Roman" w:hAnsi="Times New Roman" w:cs="Times New Roman"/>
          <w:sz w:val="28"/>
          <w:szCs w:val="28"/>
        </w:rPr>
        <w:t xml:space="preserve">об обороте денежных средств </w:t>
      </w:r>
      <w:r w:rsidRPr="006D2F7D">
        <w:rPr>
          <w:rFonts w:ascii="Times New Roman" w:hAnsi="Times New Roman" w:cs="Times New Roman"/>
          <w:sz w:val="28"/>
          <w:szCs w:val="28"/>
        </w:rPr>
        <w:t>Получателя гранта</w:t>
      </w:r>
      <w:r w:rsidR="006D2F7D" w:rsidRPr="00785A53">
        <w:rPr>
          <w:rFonts w:ascii="Times New Roman" w:hAnsi="Times New Roman" w:cs="Times New Roman"/>
          <w:sz w:val="28"/>
          <w:szCs w:val="28"/>
        </w:rPr>
        <w:t>.</w:t>
      </w:r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>- запрет приобретения за счет по</w:t>
      </w:r>
      <w:r>
        <w:rPr>
          <w:rFonts w:ascii="Times New Roman" w:hAnsi="Times New Roman" w:cs="Times New Roman"/>
          <w:sz w:val="28"/>
          <w:szCs w:val="28"/>
        </w:rPr>
        <w:t>лученных средств иностранной ва</w:t>
      </w:r>
      <w:r w:rsidRPr="006D2F7D">
        <w:rPr>
          <w:rFonts w:ascii="Times New Roman" w:hAnsi="Times New Roman" w:cs="Times New Roman"/>
          <w:sz w:val="28"/>
          <w:szCs w:val="28"/>
        </w:rPr>
        <w:t>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</w:t>
      </w:r>
      <w:r>
        <w:rPr>
          <w:rFonts w:ascii="Times New Roman" w:hAnsi="Times New Roman" w:cs="Times New Roman"/>
          <w:sz w:val="28"/>
          <w:szCs w:val="28"/>
        </w:rPr>
        <w:t>ых операций, определенных норма</w:t>
      </w:r>
      <w:r w:rsidRPr="006D2F7D">
        <w:rPr>
          <w:rFonts w:ascii="Times New Roman" w:hAnsi="Times New Roman" w:cs="Times New Roman"/>
          <w:sz w:val="28"/>
          <w:szCs w:val="28"/>
        </w:rPr>
        <w:t>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>- согласие получателя на осуществление Уполномоченным органом и органом государственного (</w:t>
      </w:r>
      <w:r>
        <w:rPr>
          <w:rFonts w:ascii="Times New Roman" w:hAnsi="Times New Roman" w:cs="Times New Roman"/>
          <w:sz w:val="28"/>
          <w:szCs w:val="28"/>
        </w:rPr>
        <w:t>муниципального) финансового кон</w:t>
      </w:r>
      <w:r w:rsidRPr="006D2F7D">
        <w:rPr>
          <w:rFonts w:ascii="Times New Roman" w:hAnsi="Times New Roman" w:cs="Times New Roman"/>
          <w:sz w:val="28"/>
          <w:szCs w:val="28"/>
        </w:rPr>
        <w:t>троля проверок соблюдения услов</w:t>
      </w:r>
      <w:r>
        <w:rPr>
          <w:rFonts w:ascii="Times New Roman" w:hAnsi="Times New Roman" w:cs="Times New Roman"/>
          <w:sz w:val="28"/>
          <w:szCs w:val="28"/>
        </w:rPr>
        <w:t>ий, целей и порядка предоставле</w:t>
      </w:r>
      <w:r w:rsidRPr="006D2F7D">
        <w:rPr>
          <w:rFonts w:ascii="Times New Roman" w:hAnsi="Times New Roman" w:cs="Times New Roman"/>
          <w:sz w:val="28"/>
          <w:szCs w:val="28"/>
        </w:rPr>
        <w:t>ния гранта (включая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допуск представителей Уполномо</w:t>
      </w:r>
      <w:r w:rsidRPr="006D2F7D">
        <w:rPr>
          <w:rFonts w:ascii="Times New Roman" w:hAnsi="Times New Roman" w:cs="Times New Roman"/>
          <w:sz w:val="28"/>
          <w:szCs w:val="28"/>
        </w:rPr>
        <w:t>ченного органа и органа государс</w:t>
      </w:r>
      <w:r>
        <w:rPr>
          <w:rFonts w:ascii="Times New Roman" w:hAnsi="Times New Roman" w:cs="Times New Roman"/>
          <w:sz w:val="28"/>
          <w:szCs w:val="28"/>
        </w:rPr>
        <w:t>твенного (муниципального) финан</w:t>
      </w:r>
      <w:r w:rsidRPr="006D2F7D">
        <w:rPr>
          <w:rFonts w:ascii="Times New Roman" w:hAnsi="Times New Roman" w:cs="Times New Roman"/>
          <w:sz w:val="28"/>
          <w:szCs w:val="28"/>
        </w:rPr>
        <w:t>сового контроля в служебные, складские и иные помещения или на открытые площадки для проведения проверок, начиная с даты предоставления гранта, и согласие представлять необходимые для проведения проверки документы);</w:t>
      </w:r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 xml:space="preserve">- порядок возврата Получателем гранта остатков гранта в случае неполного использования гранта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85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пере</w:t>
      </w:r>
      <w:r w:rsidR="00B33154">
        <w:rPr>
          <w:rFonts w:ascii="Times New Roman" w:hAnsi="Times New Roman" w:cs="Times New Roman"/>
          <w:sz w:val="28"/>
          <w:szCs w:val="28"/>
        </w:rPr>
        <w:t>числения гранта;</w:t>
      </w:r>
    </w:p>
    <w:p w:rsid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>- обязательства По</w:t>
      </w:r>
      <w:r>
        <w:rPr>
          <w:rFonts w:ascii="Times New Roman" w:hAnsi="Times New Roman" w:cs="Times New Roman"/>
          <w:sz w:val="28"/>
          <w:szCs w:val="28"/>
        </w:rPr>
        <w:t xml:space="preserve">лучателем гранта </w:t>
      </w:r>
      <w:r w:rsidR="00B3315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B331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оборудо</w:t>
      </w:r>
      <w:r w:rsidRPr="006D2F7D">
        <w:rPr>
          <w:rFonts w:ascii="Times New Roman" w:hAnsi="Times New Roman" w:cs="Times New Roman"/>
          <w:sz w:val="28"/>
          <w:szCs w:val="28"/>
        </w:rPr>
        <w:t>вани</w:t>
      </w:r>
      <w:r w:rsidR="00B33154">
        <w:rPr>
          <w:rFonts w:ascii="Times New Roman" w:hAnsi="Times New Roman" w:cs="Times New Roman"/>
          <w:sz w:val="28"/>
          <w:szCs w:val="28"/>
        </w:rPr>
        <w:t>е</w:t>
      </w:r>
      <w:r w:rsidRPr="006D2F7D">
        <w:rPr>
          <w:rFonts w:ascii="Times New Roman" w:hAnsi="Times New Roman" w:cs="Times New Roman"/>
          <w:sz w:val="28"/>
          <w:szCs w:val="28"/>
        </w:rPr>
        <w:t xml:space="preserve"> (основны</w:t>
      </w:r>
      <w:r w:rsidR="00B33154">
        <w:rPr>
          <w:rFonts w:ascii="Times New Roman" w:hAnsi="Times New Roman" w:cs="Times New Roman"/>
          <w:sz w:val="28"/>
          <w:szCs w:val="28"/>
        </w:rPr>
        <w:t>е</w:t>
      </w:r>
      <w:r w:rsidRPr="006D2F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33154">
        <w:rPr>
          <w:rFonts w:ascii="Times New Roman" w:hAnsi="Times New Roman" w:cs="Times New Roman"/>
          <w:sz w:val="28"/>
          <w:szCs w:val="28"/>
        </w:rPr>
        <w:t>а</w:t>
      </w:r>
      <w:r w:rsidRPr="006D2F7D">
        <w:rPr>
          <w:rFonts w:ascii="Times New Roman" w:hAnsi="Times New Roman" w:cs="Times New Roman"/>
          <w:sz w:val="28"/>
          <w:szCs w:val="28"/>
        </w:rPr>
        <w:t>), приобретенн</w:t>
      </w:r>
      <w:r w:rsidR="00785A53">
        <w:rPr>
          <w:rFonts w:ascii="Times New Roman" w:hAnsi="Times New Roman" w:cs="Times New Roman"/>
          <w:sz w:val="28"/>
          <w:szCs w:val="28"/>
        </w:rPr>
        <w:t>о</w:t>
      </w:r>
      <w:r w:rsidR="00B33154">
        <w:rPr>
          <w:rFonts w:ascii="Times New Roman" w:hAnsi="Times New Roman" w:cs="Times New Roman"/>
          <w:sz w:val="28"/>
          <w:szCs w:val="28"/>
        </w:rPr>
        <w:t xml:space="preserve">е за счет средств гранта, </w:t>
      </w:r>
      <w:r w:rsidRPr="006D2F7D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</w:t>
      </w:r>
      <w:r w:rsidR="00785A53" w:rsidRPr="002779B3">
        <w:rPr>
          <w:rFonts w:ascii="Times New Roman" w:hAnsi="Times New Roman" w:cs="Times New Roman"/>
          <w:sz w:val="28"/>
          <w:szCs w:val="28"/>
        </w:rPr>
        <w:t>по целевому назначению, не продавать, не передавать в аренду или в пользование другим лицам не менее 2 лет со дня получения</w:t>
      </w:r>
      <w:r w:rsidR="004E25B5" w:rsidRPr="002779B3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B33154" w:rsidRPr="002779B3">
        <w:rPr>
          <w:rFonts w:ascii="Times New Roman" w:hAnsi="Times New Roman" w:cs="Times New Roman"/>
          <w:sz w:val="28"/>
          <w:szCs w:val="28"/>
        </w:rPr>
        <w:t>, за исключением случаев не</w:t>
      </w:r>
      <w:r w:rsidR="00785A53" w:rsidRPr="002779B3">
        <w:rPr>
          <w:rFonts w:ascii="Times New Roman" w:hAnsi="Times New Roman" w:cs="Times New Roman"/>
          <w:sz w:val="28"/>
          <w:szCs w:val="28"/>
        </w:rPr>
        <w:t>использования нового оборудования (основных средств) по объективным причинам</w:t>
      </w:r>
      <w:r w:rsidR="00B33154">
        <w:rPr>
          <w:rFonts w:ascii="Times New Roman" w:hAnsi="Times New Roman" w:cs="Times New Roman"/>
          <w:sz w:val="28"/>
          <w:szCs w:val="28"/>
        </w:rPr>
        <w:t>;</w:t>
      </w:r>
    </w:p>
    <w:p w:rsidR="00B33154" w:rsidRPr="006D2F7D" w:rsidRDefault="00B33154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F7D">
        <w:rPr>
          <w:rFonts w:ascii="Times New Roman" w:hAnsi="Times New Roman" w:cs="Times New Roman"/>
          <w:sz w:val="28"/>
          <w:szCs w:val="28"/>
        </w:rPr>
        <w:t>обязательства По</w:t>
      </w:r>
      <w:r>
        <w:rPr>
          <w:rFonts w:ascii="Times New Roman" w:hAnsi="Times New Roman" w:cs="Times New Roman"/>
          <w:sz w:val="28"/>
          <w:szCs w:val="28"/>
        </w:rPr>
        <w:t xml:space="preserve">лучателем гранта </w:t>
      </w:r>
      <w:r w:rsidR="00780D8C">
        <w:rPr>
          <w:rFonts w:ascii="Times New Roman" w:hAnsi="Times New Roman" w:cs="Times New Roman"/>
          <w:sz w:val="28"/>
          <w:szCs w:val="28"/>
        </w:rPr>
        <w:t xml:space="preserve">осуществлять деятельность ЦМИТ на </w:t>
      </w:r>
      <w:r w:rsidR="00780D8C">
        <w:rPr>
          <w:rFonts w:ascii="Times New Roman" w:hAnsi="Times New Roman" w:cs="Times New Roman"/>
          <w:sz w:val="28"/>
          <w:szCs w:val="28"/>
        </w:rPr>
        <w:lastRenderedPageBreak/>
        <w:t>территории города Нижневартовска не менее 2 лет со дня реализации всех денежных средств гранта</w:t>
      </w:r>
      <w:r>
        <w:rPr>
          <w:rFonts w:ascii="Times New Roman" w:hAnsi="Times New Roman"/>
          <w:sz w:val="28"/>
          <w:szCs w:val="28"/>
        </w:rPr>
        <w:t>.</w:t>
      </w:r>
    </w:p>
    <w:p w:rsidR="006D2F7D" w:rsidRPr="006D2F7D" w:rsidRDefault="005B20DF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6D2F7D">
        <w:rPr>
          <w:rFonts w:ascii="Times New Roman" w:hAnsi="Times New Roman" w:cs="Times New Roman"/>
          <w:sz w:val="28"/>
          <w:szCs w:val="28"/>
        </w:rPr>
        <w:t>2</w:t>
      </w:r>
      <w:r w:rsidRPr="005B20DF">
        <w:rPr>
          <w:rFonts w:ascii="Times New Roman" w:hAnsi="Times New Roman" w:cs="Times New Roman"/>
          <w:sz w:val="28"/>
          <w:szCs w:val="28"/>
        </w:rPr>
        <w:t xml:space="preserve">. </w:t>
      </w:r>
      <w:r w:rsidR="006D2F7D" w:rsidRPr="006D2F7D">
        <w:rPr>
          <w:rFonts w:ascii="Times New Roman" w:hAnsi="Times New Roman" w:cs="Times New Roman"/>
          <w:sz w:val="28"/>
          <w:szCs w:val="28"/>
        </w:rPr>
        <w:t>Управление бухгалтерского учет</w:t>
      </w:r>
      <w:r w:rsidR="006D2F7D">
        <w:rPr>
          <w:rFonts w:ascii="Times New Roman" w:hAnsi="Times New Roman" w:cs="Times New Roman"/>
          <w:sz w:val="28"/>
          <w:szCs w:val="28"/>
        </w:rPr>
        <w:t>а и отчетности администрации го</w:t>
      </w:r>
      <w:r w:rsidR="006D2F7D" w:rsidRPr="006D2F7D">
        <w:rPr>
          <w:rFonts w:ascii="Times New Roman" w:hAnsi="Times New Roman" w:cs="Times New Roman"/>
          <w:sz w:val="28"/>
          <w:szCs w:val="28"/>
        </w:rPr>
        <w:t>рода в соответствии с заключенными соглашениями гот</w:t>
      </w:r>
      <w:r w:rsidR="006D2F7D">
        <w:rPr>
          <w:rFonts w:ascii="Times New Roman" w:hAnsi="Times New Roman" w:cs="Times New Roman"/>
          <w:sz w:val="28"/>
          <w:szCs w:val="28"/>
        </w:rPr>
        <w:t>овит пла</w:t>
      </w:r>
      <w:r w:rsidR="006D2F7D" w:rsidRPr="006D2F7D">
        <w:rPr>
          <w:rFonts w:ascii="Times New Roman" w:hAnsi="Times New Roman" w:cs="Times New Roman"/>
          <w:sz w:val="28"/>
          <w:szCs w:val="28"/>
        </w:rPr>
        <w:t>тежные документы для перечисления гранта.</w:t>
      </w:r>
    </w:p>
    <w:p w:rsidR="005B20DF" w:rsidRPr="005B20DF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>Гранты перечисляются не позднее десятого рабочего дня после под-писания распоряжения о предоставлении гранта.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6D2F7D">
        <w:rPr>
          <w:rFonts w:ascii="Times New Roman" w:hAnsi="Times New Roman" w:cs="Times New Roman"/>
          <w:sz w:val="28"/>
          <w:szCs w:val="28"/>
        </w:rPr>
        <w:t>3</w:t>
      </w:r>
      <w:r w:rsidRPr="005B20DF">
        <w:rPr>
          <w:rFonts w:ascii="Times New Roman" w:hAnsi="Times New Roman" w:cs="Times New Roman"/>
          <w:sz w:val="28"/>
          <w:szCs w:val="28"/>
        </w:rPr>
        <w:t>. Уполномоченный орган в течени</w:t>
      </w:r>
      <w:r w:rsidR="00D55FA9">
        <w:rPr>
          <w:rFonts w:ascii="Times New Roman" w:hAnsi="Times New Roman" w:cs="Times New Roman"/>
          <w:sz w:val="28"/>
          <w:szCs w:val="28"/>
        </w:rPr>
        <w:t>е 10 рабочих дней со дня получе</w:t>
      </w:r>
      <w:r w:rsidRPr="005B20DF">
        <w:rPr>
          <w:rFonts w:ascii="Times New Roman" w:hAnsi="Times New Roman" w:cs="Times New Roman"/>
          <w:sz w:val="28"/>
          <w:szCs w:val="28"/>
        </w:rPr>
        <w:t>ния финансового отчета о целевом испол</w:t>
      </w:r>
      <w:r w:rsidR="00D55FA9">
        <w:rPr>
          <w:rFonts w:ascii="Times New Roman" w:hAnsi="Times New Roman" w:cs="Times New Roman"/>
          <w:sz w:val="28"/>
          <w:szCs w:val="28"/>
        </w:rPr>
        <w:t>ьзовании денежных средств с при</w:t>
      </w:r>
      <w:r w:rsidRPr="005B20DF">
        <w:rPr>
          <w:rFonts w:ascii="Times New Roman" w:hAnsi="Times New Roman" w:cs="Times New Roman"/>
          <w:sz w:val="28"/>
          <w:szCs w:val="28"/>
        </w:rPr>
        <w:t>ложением заверенных получателем гран</w:t>
      </w:r>
      <w:r w:rsidR="00D55FA9">
        <w:rPr>
          <w:rFonts w:ascii="Times New Roman" w:hAnsi="Times New Roman" w:cs="Times New Roman"/>
          <w:sz w:val="28"/>
          <w:szCs w:val="28"/>
        </w:rPr>
        <w:t>та копий документов, подтвержда</w:t>
      </w:r>
      <w:r w:rsidRPr="005B20DF">
        <w:rPr>
          <w:rFonts w:ascii="Times New Roman" w:hAnsi="Times New Roman" w:cs="Times New Roman"/>
          <w:sz w:val="28"/>
          <w:szCs w:val="28"/>
        </w:rPr>
        <w:t>ющих расходы получателя гранта (счета, счета-фактуры, товарные накладные, акты выполненных работ (обязательс</w:t>
      </w:r>
      <w:r w:rsidR="00D55FA9">
        <w:rPr>
          <w:rFonts w:ascii="Times New Roman" w:hAnsi="Times New Roman" w:cs="Times New Roman"/>
          <w:sz w:val="28"/>
          <w:szCs w:val="28"/>
        </w:rPr>
        <w:t>тв), платежные документы, дого</w:t>
      </w:r>
      <w:r w:rsidRPr="005B20DF">
        <w:rPr>
          <w:rFonts w:ascii="Times New Roman" w:hAnsi="Times New Roman" w:cs="Times New Roman"/>
          <w:sz w:val="28"/>
          <w:szCs w:val="28"/>
        </w:rPr>
        <w:t>воры), направляет проверенный отчет в управление бухгалтерского учета и отчетности администрации города.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6D2F7D">
        <w:rPr>
          <w:rFonts w:ascii="Times New Roman" w:hAnsi="Times New Roman" w:cs="Times New Roman"/>
          <w:sz w:val="28"/>
          <w:szCs w:val="28"/>
        </w:rPr>
        <w:t>4</w:t>
      </w:r>
      <w:r w:rsidRPr="005B20DF">
        <w:rPr>
          <w:rFonts w:ascii="Times New Roman" w:hAnsi="Times New Roman" w:cs="Times New Roman"/>
          <w:sz w:val="28"/>
          <w:szCs w:val="28"/>
        </w:rPr>
        <w:t>. Уполномоченный орган и орган</w:t>
      </w:r>
      <w:r w:rsidR="00D55FA9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</w:t>
      </w:r>
      <w:r w:rsidRPr="005B20DF">
        <w:rPr>
          <w:rFonts w:ascii="Times New Roman" w:hAnsi="Times New Roman" w:cs="Times New Roman"/>
          <w:sz w:val="28"/>
          <w:szCs w:val="28"/>
        </w:rPr>
        <w:t>го) финансового контроля проводят обязательную проверку соблюдения условий, целей и порядка предоставления г</w:t>
      </w:r>
      <w:r w:rsidR="00D55FA9">
        <w:rPr>
          <w:rFonts w:ascii="Times New Roman" w:hAnsi="Times New Roman" w:cs="Times New Roman"/>
          <w:sz w:val="28"/>
          <w:szCs w:val="28"/>
        </w:rPr>
        <w:t>ранта их получателями в соответ</w:t>
      </w:r>
      <w:r w:rsidRPr="005B20DF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6D2F7D">
        <w:rPr>
          <w:rFonts w:ascii="Times New Roman" w:hAnsi="Times New Roman" w:cs="Times New Roman"/>
          <w:sz w:val="28"/>
          <w:szCs w:val="28"/>
        </w:rPr>
        <w:t>5</w:t>
      </w:r>
      <w:r w:rsidRPr="005B20DF">
        <w:rPr>
          <w:rFonts w:ascii="Times New Roman" w:hAnsi="Times New Roman" w:cs="Times New Roman"/>
          <w:sz w:val="28"/>
          <w:szCs w:val="28"/>
        </w:rPr>
        <w:t>. Грант подлежит возврату получателем гранта в бюджет города в случае нарушения получателем гранта условий предоставления гранта, предусмотренных Программой, настоящ</w:t>
      </w:r>
      <w:r w:rsidR="00D55FA9">
        <w:rPr>
          <w:rFonts w:ascii="Times New Roman" w:hAnsi="Times New Roman" w:cs="Times New Roman"/>
          <w:sz w:val="28"/>
          <w:szCs w:val="28"/>
        </w:rPr>
        <w:t>им Порядком и договором о предо</w:t>
      </w:r>
      <w:r w:rsidRPr="005B20DF">
        <w:rPr>
          <w:rFonts w:ascii="Times New Roman" w:hAnsi="Times New Roman" w:cs="Times New Roman"/>
          <w:sz w:val="28"/>
          <w:szCs w:val="28"/>
        </w:rPr>
        <w:t>ставлении гранта.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6D2F7D">
        <w:rPr>
          <w:rFonts w:ascii="Times New Roman" w:hAnsi="Times New Roman" w:cs="Times New Roman"/>
          <w:sz w:val="28"/>
          <w:szCs w:val="28"/>
        </w:rPr>
        <w:t>6</w:t>
      </w:r>
      <w:r w:rsidRPr="005B20DF">
        <w:rPr>
          <w:rFonts w:ascii="Times New Roman" w:hAnsi="Times New Roman" w:cs="Times New Roman"/>
          <w:sz w:val="28"/>
          <w:szCs w:val="28"/>
        </w:rPr>
        <w:t xml:space="preserve">. Остатки гранта подлежат возврату получателем гранта в бюджет          города в случае неполного использования гранта в течение </w:t>
      </w:r>
      <w:r w:rsidR="00780D8C">
        <w:rPr>
          <w:rFonts w:ascii="Times New Roman" w:hAnsi="Times New Roman" w:cs="Times New Roman"/>
          <w:sz w:val="28"/>
          <w:szCs w:val="28"/>
        </w:rPr>
        <w:t>9</w:t>
      </w:r>
      <w:r w:rsidRPr="005B20DF">
        <w:rPr>
          <w:rFonts w:ascii="Times New Roman" w:hAnsi="Times New Roman" w:cs="Times New Roman"/>
          <w:sz w:val="28"/>
          <w:szCs w:val="28"/>
        </w:rPr>
        <w:t xml:space="preserve"> месяцев со дня   перечисления гранта.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6D2F7D">
        <w:rPr>
          <w:rFonts w:ascii="Times New Roman" w:hAnsi="Times New Roman" w:cs="Times New Roman"/>
          <w:sz w:val="28"/>
          <w:szCs w:val="28"/>
        </w:rPr>
        <w:t>7</w:t>
      </w:r>
      <w:r w:rsidRPr="005B20DF">
        <w:rPr>
          <w:rFonts w:ascii="Times New Roman" w:hAnsi="Times New Roman" w:cs="Times New Roman"/>
          <w:sz w:val="28"/>
          <w:szCs w:val="28"/>
        </w:rPr>
        <w:t>. Требование о возврате гранта (о</w:t>
      </w:r>
      <w:r w:rsidR="00D55FA9">
        <w:rPr>
          <w:rFonts w:ascii="Times New Roman" w:hAnsi="Times New Roman" w:cs="Times New Roman"/>
          <w:sz w:val="28"/>
          <w:szCs w:val="28"/>
        </w:rPr>
        <w:t>статков гранта) направляется по</w:t>
      </w:r>
      <w:r w:rsidRPr="005B20DF">
        <w:rPr>
          <w:rFonts w:ascii="Times New Roman" w:hAnsi="Times New Roman" w:cs="Times New Roman"/>
          <w:sz w:val="28"/>
          <w:szCs w:val="28"/>
        </w:rPr>
        <w:t>лучателю гранта Уполномоченным органом в письменной форме лично или почтовым отправлением с уведомлением о вручении в течение 5 рабочих дней со дня установления фактов, указанных в пунктах 4.</w:t>
      </w:r>
      <w:r w:rsidR="00780D8C">
        <w:rPr>
          <w:rFonts w:ascii="Times New Roman" w:hAnsi="Times New Roman" w:cs="Times New Roman"/>
          <w:sz w:val="28"/>
          <w:szCs w:val="28"/>
        </w:rPr>
        <w:t>5</w:t>
      </w:r>
      <w:r w:rsidRPr="005B20DF">
        <w:rPr>
          <w:rFonts w:ascii="Times New Roman" w:hAnsi="Times New Roman" w:cs="Times New Roman"/>
          <w:sz w:val="28"/>
          <w:szCs w:val="28"/>
        </w:rPr>
        <w:t>, 4.</w:t>
      </w:r>
      <w:r w:rsidR="00780D8C">
        <w:rPr>
          <w:rFonts w:ascii="Times New Roman" w:hAnsi="Times New Roman" w:cs="Times New Roman"/>
          <w:sz w:val="28"/>
          <w:szCs w:val="28"/>
        </w:rPr>
        <w:t>6</w:t>
      </w:r>
      <w:r w:rsidRPr="005B20DF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установленных актом Уполномоче</w:t>
      </w:r>
      <w:r w:rsidR="00D55FA9">
        <w:rPr>
          <w:rFonts w:ascii="Times New Roman" w:hAnsi="Times New Roman" w:cs="Times New Roman"/>
          <w:sz w:val="28"/>
          <w:szCs w:val="28"/>
        </w:rPr>
        <w:t>нного органа и (или) органа гос</w:t>
      </w:r>
      <w:r w:rsidRPr="005B20DF">
        <w:rPr>
          <w:rFonts w:ascii="Times New Roman" w:hAnsi="Times New Roman" w:cs="Times New Roman"/>
          <w:sz w:val="28"/>
          <w:szCs w:val="28"/>
        </w:rPr>
        <w:t xml:space="preserve">ударственного (муниципального) финансового контроля. 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6D2F7D">
        <w:rPr>
          <w:rFonts w:ascii="Times New Roman" w:hAnsi="Times New Roman" w:cs="Times New Roman"/>
          <w:sz w:val="28"/>
          <w:szCs w:val="28"/>
        </w:rPr>
        <w:t>8</w:t>
      </w:r>
      <w:r w:rsidRPr="005B20DF">
        <w:rPr>
          <w:rFonts w:ascii="Times New Roman" w:hAnsi="Times New Roman" w:cs="Times New Roman"/>
          <w:sz w:val="28"/>
          <w:szCs w:val="28"/>
        </w:rPr>
        <w:t>. Получатель гранта обязан возвратить грант (остатки</w:t>
      </w:r>
      <w:r w:rsidR="00D55FA9">
        <w:rPr>
          <w:rFonts w:ascii="Times New Roman" w:hAnsi="Times New Roman" w:cs="Times New Roman"/>
          <w:sz w:val="28"/>
          <w:szCs w:val="28"/>
        </w:rPr>
        <w:t xml:space="preserve"> гранта) в те</w:t>
      </w:r>
      <w:r w:rsidRPr="005B20DF">
        <w:rPr>
          <w:rFonts w:ascii="Times New Roman" w:hAnsi="Times New Roman" w:cs="Times New Roman"/>
          <w:sz w:val="28"/>
          <w:szCs w:val="28"/>
        </w:rPr>
        <w:t>чение 30 календарных дней со дня получения требования о возврате.</w:t>
      </w:r>
    </w:p>
    <w:p w:rsidR="008E4729" w:rsidRPr="008E71F8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6D2F7D">
        <w:rPr>
          <w:rFonts w:ascii="Times New Roman" w:hAnsi="Times New Roman" w:cs="Times New Roman"/>
          <w:sz w:val="28"/>
          <w:szCs w:val="28"/>
        </w:rPr>
        <w:t>9</w:t>
      </w:r>
      <w:r w:rsidRPr="005B20DF">
        <w:rPr>
          <w:rFonts w:ascii="Times New Roman" w:hAnsi="Times New Roman" w:cs="Times New Roman"/>
          <w:sz w:val="28"/>
          <w:szCs w:val="28"/>
        </w:rPr>
        <w:t>. В случае невыполнения требования о возврате гранта (остатков гранта) в бюджет города взыскание гранта (остатков гранта) осуществляется в судебном порядке в соответствии с зако</w:t>
      </w:r>
      <w:r w:rsidR="00D55FA9">
        <w:rPr>
          <w:rFonts w:ascii="Times New Roman" w:hAnsi="Times New Roman" w:cs="Times New Roman"/>
          <w:sz w:val="28"/>
          <w:szCs w:val="28"/>
        </w:rPr>
        <w:t>нодательством Российской Федера</w:t>
      </w:r>
      <w:r w:rsidRPr="005B20DF">
        <w:rPr>
          <w:rFonts w:ascii="Times New Roman" w:hAnsi="Times New Roman" w:cs="Times New Roman"/>
          <w:sz w:val="28"/>
          <w:szCs w:val="28"/>
        </w:rPr>
        <w:t>ции.</w:t>
      </w:r>
    </w:p>
    <w:p w:rsidR="008E4729" w:rsidRPr="008E71F8" w:rsidRDefault="008E4729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9C" w:rsidRDefault="00B1719C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90"/>
      <w:bookmarkEnd w:id="6"/>
    </w:p>
    <w:p w:rsidR="00995018" w:rsidRDefault="00995018" w:rsidP="00DC6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C6639" w:rsidRDefault="00DC6639" w:rsidP="00DC6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C6639" w:rsidRDefault="00DC6639" w:rsidP="00DC6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5B5" w:rsidRDefault="004E2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0C9F" w:rsidRPr="00210C9F" w:rsidRDefault="0060628F" w:rsidP="00787187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6062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787187">
        <w:rPr>
          <w:rFonts w:ascii="Times New Roman" w:hAnsi="Times New Roman"/>
          <w:sz w:val="28"/>
          <w:szCs w:val="28"/>
        </w:rPr>
        <w:t xml:space="preserve"> </w:t>
      </w:r>
      <w:r w:rsidRPr="0060628F">
        <w:rPr>
          <w:rFonts w:ascii="Times New Roman" w:hAnsi="Times New Roman"/>
          <w:sz w:val="28"/>
          <w:szCs w:val="28"/>
        </w:rPr>
        <w:t>к Порядку по предоставлению грантов на создание и (или) обеспечение деятельности центров молодежного инновационного творчества</w:t>
      </w:r>
    </w:p>
    <w:p w:rsidR="00787187" w:rsidRDefault="00787187" w:rsidP="00210C9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10C9F" w:rsidRPr="00210C9F" w:rsidRDefault="00210C9F" w:rsidP="00210C9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10C9F">
        <w:rPr>
          <w:rFonts w:ascii="Times New Roman" w:hAnsi="Times New Roman"/>
          <w:sz w:val="28"/>
          <w:szCs w:val="28"/>
        </w:rPr>
        <w:t>Главе города</w:t>
      </w:r>
    </w:p>
    <w:p w:rsidR="00210C9F" w:rsidRPr="00210C9F" w:rsidRDefault="00210C9F" w:rsidP="00210C9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10C9F">
        <w:rPr>
          <w:rFonts w:ascii="Times New Roman" w:hAnsi="Times New Roman"/>
          <w:sz w:val="28"/>
          <w:szCs w:val="28"/>
        </w:rPr>
        <w:t>______________________________</w:t>
      </w:r>
    </w:p>
    <w:p w:rsidR="00210C9F" w:rsidRPr="00210C9F" w:rsidRDefault="00210C9F" w:rsidP="00210C9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10C9F">
        <w:rPr>
          <w:rFonts w:ascii="Times New Roman" w:hAnsi="Times New Roman"/>
          <w:sz w:val="28"/>
          <w:szCs w:val="28"/>
        </w:rPr>
        <w:t>от ___________________________</w:t>
      </w:r>
    </w:p>
    <w:p w:rsidR="00210C9F" w:rsidRPr="00210C9F" w:rsidRDefault="00210C9F" w:rsidP="00210C9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210C9F">
        <w:rPr>
          <w:rFonts w:ascii="Times New Roman" w:hAnsi="Times New Roman"/>
          <w:sz w:val="28"/>
          <w:szCs w:val="28"/>
        </w:rPr>
        <w:t>______________________________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70"/>
      <w:bookmarkEnd w:id="7"/>
      <w:r w:rsidRPr="00210C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9F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по предоставлению грантов 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9F">
        <w:rPr>
          <w:rFonts w:ascii="Times New Roman" w:hAnsi="Times New Roman" w:cs="Times New Roman"/>
          <w:b/>
          <w:sz w:val="28"/>
          <w:szCs w:val="28"/>
        </w:rPr>
        <w:t>на создание и (или)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b/>
          <w:sz w:val="28"/>
          <w:szCs w:val="28"/>
        </w:rPr>
        <w:t>обеспечение деятельности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9F">
        <w:rPr>
          <w:rFonts w:ascii="Times New Roman" w:hAnsi="Times New Roman" w:cs="Times New Roman"/>
          <w:b/>
          <w:sz w:val="28"/>
          <w:szCs w:val="28"/>
        </w:rPr>
        <w:t>центров молодежного инновационного творчества.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2779B3">
        <w:rPr>
          <w:rFonts w:ascii="Times New Roman" w:hAnsi="Times New Roman" w:cs="Times New Roman"/>
          <w:sz w:val="28"/>
          <w:szCs w:val="28"/>
        </w:rPr>
        <w:t>инновационного</w:t>
      </w:r>
      <w:r w:rsidR="002779B3" w:rsidRPr="00210C9F">
        <w:rPr>
          <w:rFonts w:ascii="Times New Roman" w:hAnsi="Times New Roman" w:cs="Times New Roman"/>
          <w:sz w:val="24"/>
          <w:szCs w:val="24"/>
        </w:rPr>
        <w:t xml:space="preserve"> </w:t>
      </w:r>
      <w:r w:rsidRPr="00210C9F">
        <w:rPr>
          <w:rFonts w:ascii="Times New Roman" w:hAnsi="Times New Roman" w:cs="Times New Roman"/>
          <w:sz w:val="24"/>
          <w:szCs w:val="24"/>
        </w:rPr>
        <w:t>проекта _____________________</w:t>
      </w:r>
      <w:r w:rsidR="002779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Сумма запрашиваемого гранта _____________________________________________</w:t>
      </w:r>
    </w:p>
    <w:p w:rsidR="0092209B" w:rsidRPr="00210C9F" w:rsidRDefault="0092209B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собственных реализованных денежных средств, направленных на реализацию </w:t>
      </w:r>
      <w:r w:rsidR="002779B3" w:rsidRPr="002779B3">
        <w:rPr>
          <w:rFonts w:ascii="Times New Roman" w:hAnsi="Times New Roman" w:cs="Times New Roman"/>
          <w:sz w:val="24"/>
          <w:szCs w:val="24"/>
        </w:rPr>
        <w:t>инновационного</w:t>
      </w:r>
      <w:r w:rsidR="00277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277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779B3">
        <w:rPr>
          <w:rFonts w:ascii="Times New Roman" w:hAnsi="Times New Roman" w:cs="Times New Roman"/>
          <w:sz w:val="24"/>
          <w:szCs w:val="24"/>
        </w:rPr>
        <w:t>__________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779B3" w:rsidRPr="002779B3">
        <w:rPr>
          <w:rFonts w:ascii="Times New Roman" w:hAnsi="Times New Roman" w:cs="Times New Roman"/>
          <w:sz w:val="24"/>
          <w:szCs w:val="24"/>
        </w:rPr>
        <w:t>инновационного</w:t>
      </w:r>
      <w:r w:rsidR="002779B3" w:rsidRPr="00210C9F">
        <w:rPr>
          <w:rFonts w:ascii="Times New Roman" w:hAnsi="Times New Roman" w:cs="Times New Roman"/>
          <w:sz w:val="24"/>
          <w:szCs w:val="24"/>
        </w:rPr>
        <w:t xml:space="preserve"> </w:t>
      </w:r>
      <w:r w:rsidRPr="00210C9F">
        <w:rPr>
          <w:rFonts w:ascii="Times New Roman" w:hAnsi="Times New Roman" w:cs="Times New Roman"/>
          <w:sz w:val="24"/>
          <w:szCs w:val="24"/>
        </w:rPr>
        <w:t>проекта ______________</w:t>
      </w:r>
      <w:r w:rsidR="002779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 малого или среднего предпринимательства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организации в соответствии с учредительными документами, фамилия, имя, отчество (при наличии) индивидуального предпринимателя: 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 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1.3. Код причины постановки на учет (КПП): 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1.4. Дата государственной регистрации: "____" ______________________ года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2. Адрес постоянного места жительства физического лица, фактический и юридический адрес для субъекта малого или среднего предпринимательства, организации, образующей инфраструктуру поддержки субъектов малого и среднего предпринимательства:</w:t>
            </w:r>
          </w:p>
        </w:tc>
      </w:tr>
      <w:tr w:rsidR="00210C9F" w:rsidRPr="00210C9F" w:rsidTr="00424063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2.2. Фактический:</w:t>
            </w:r>
          </w:p>
        </w:tc>
      </w:tr>
      <w:tr w:rsidR="00210C9F" w:rsidRPr="00210C9F" w:rsidTr="00424063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номер дома ______ номер квартиры 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улица 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номер дома ___номер квартиры ____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 xml:space="preserve">3. Категория субъекта малого или среднего предпринимательства (микропредприятие, малое или среднее предприятие - нужное подчеркнуть) в соответствии со </w:t>
            </w:r>
            <w:hyperlink r:id="rId8" w:history="1">
              <w:r w:rsidRPr="00210C9F">
                <w:rPr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 w:rsidRPr="00210C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24.07.2007 N 209-ФЗ "О развитии малого и среднего предпринимательства в Российской Федерации"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4. Банковские реквизиты: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р/с (л/с) _______________________ в банке 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к/с _______________________________ БИК _____________________________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Основные виды экономической деятельности (в соответствии с кодами </w:t>
            </w:r>
            <w:hyperlink r:id="rId9" w:history="1">
              <w:r w:rsidRPr="00210C9F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6. Численность работников на дату обращения (чел.):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7. Дополнительные рабочие места, предполагаемые к созданию (ед.):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документов: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</w:tbl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7" w:rsidRDefault="00210C9F" w:rsidP="00BD0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C9F">
        <w:rPr>
          <w:rFonts w:ascii="Times New Roman" w:hAnsi="Times New Roman"/>
          <w:sz w:val="24"/>
          <w:szCs w:val="24"/>
        </w:rPr>
        <w:t>С условиями предоставления гранта (субсидии) ознакомлен и согласен, в том числе</w:t>
      </w:r>
      <w:r w:rsidR="00AF26DA">
        <w:rPr>
          <w:rFonts w:ascii="Times New Roman" w:hAnsi="Times New Roman"/>
          <w:sz w:val="24"/>
          <w:szCs w:val="24"/>
        </w:rPr>
        <w:t xml:space="preserve"> об</w:t>
      </w:r>
      <w:r w:rsidR="00787187">
        <w:rPr>
          <w:rFonts w:ascii="Times New Roman" w:hAnsi="Times New Roman"/>
          <w:sz w:val="24"/>
          <w:szCs w:val="24"/>
        </w:rPr>
        <w:t>:</w:t>
      </w:r>
    </w:p>
    <w:p w:rsidR="00787187" w:rsidRDefault="00787187" w:rsidP="00BD0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0C9F" w:rsidRPr="00210C9F">
        <w:rPr>
          <w:rFonts w:ascii="Times New Roman" w:hAnsi="Times New Roman"/>
          <w:sz w:val="24"/>
          <w:szCs w:val="24"/>
        </w:rPr>
        <w:t xml:space="preserve"> </w:t>
      </w:r>
      <w:r w:rsidRPr="00AF26DA">
        <w:rPr>
          <w:rFonts w:ascii="Times New Roman" w:hAnsi="Times New Roman"/>
          <w:sz w:val="24"/>
          <w:szCs w:val="24"/>
        </w:rPr>
        <w:t>использовании нового оборудования (основных средств), приобретенных за счет средств гранта, на территории города Нижневартовска по целевому назначению, не продавать, не передавать в аренду или в пользование другим лицам не менее 2 лет со дня получения гранта, за исключением случаев неиспользования нового оборудования (основных средств) по объективным причинам;</w:t>
      </w:r>
    </w:p>
    <w:p w:rsidR="00787187" w:rsidRPr="00AF26DA" w:rsidRDefault="00787187" w:rsidP="00AF2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6DA">
        <w:rPr>
          <w:rFonts w:ascii="Times New Roman" w:hAnsi="Times New Roman"/>
          <w:sz w:val="24"/>
          <w:szCs w:val="24"/>
        </w:rPr>
        <w:t xml:space="preserve">- </w:t>
      </w:r>
      <w:r w:rsidR="00AF26DA" w:rsidRPr="00AF26DA">
        <w:rPr>
          <w:rFonts w:ascii="Times New Roman" w:hAnsi="Times New Roman"/>
          <w:sz w:val="24"/>
          <w:szCs w:val="24"/>
        </w:rPr>
        <w:t xml:space="preserve">осуществлении </w:t>
      </w:r>
      <w:r w:rsidRPr="00AF26DA">
        <w:rPr>
          <w:rFonts w:ascii="Times New Roman" w:hAnsi="Times New Roman"/>
          <w:sz w:val="24"/>
          <w:szCs w:val="24"/>
        </w:rPr>
        <w:t>деятельность ЦМИТ на территории города Нижневартовска не менее 2 лет со дня реализации всех денежных средств гранта.</w:t>
      </w:r>
    </w:p>
    <w:p w:rsidR="00BD0E4C" w:rsidRPr="00210C9F" w:rsidRDefault="00BD0E4C" w:rsidP="00BD0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E4C">
        <w:rPr>
          <w:rFonts w:ascii="Times New Roman" w:hAnsi="Times New Roman"/>
          <w:sz w:val="24"/>
          <w:szCs w:val="24"/>
        </w:rPr>
        <w:t>Подтверждаю, что соответствую требования</w:t>
      </w:r>
      <w:r>
        <w:rPr>
          <w:rFonts w:ascii="Times New Roman" w:hAnsi="Times New Roman"/>
          <w:sz w:val="24"/>
          <w:szCs w:val="24"/>
        </w:rPr>
        <w:t>м, установленным разделом II По</w:t>
      </w:r>
      <w:r w:rsidRPr="00BD0E4C">
        <w:rPr>
          <w:rFonts w:ascii="Times New Roman" w:hAnsi="Times New Roman"/>
          <w:sz w:val="24"/>
          <w:szCs w:val="24"/>
        </w:rPr>
        <w:t xml:space="preserve">рядка по предоставлению грантов на создание и (или) обеспечение </w:t>
      </w:r>
      <w:r>
        <w:rPr>
          <w:rFonts w:ascii="Times New Roman" w:hAnsi="Times New Roman"/>
          <w:sz w:val="24"/>
          <w:szCs w:val="24"/>
        </w:rPr>
        <w:t>д</w:t>
      </w:r>
      <w:r w:rsidRPr="00BD0E4C">
        <w:rPr>
          <w:rFonts w:ascii="Times New Roman" w:hAnsi="Times New Roman"/>
          <w:sz w:val="24"/>
          <w:szCs w:val="24"/>
        </w:rPr>
        <w:t>еятельности центров молодежного инновационного творчества. Достоверность</w:t>
      </w:r>
      <w:r>
        <w:rPr>
          <w:rFonts w:ascii="Times New Roman" w:hAnsi="Times New Roman"/>
          <w:sz w:val="24"/>
          <w:szCs w:val="24"/>
        </w:rPr>
        <w:t xml:space="preserve"> представленной информации под</w:t>
      </w:r>
      <w:r w:rsidRPr="00BD0E4C">
        <w:rPr>
          <w:rFonts w:ascii="Times New Roman" w:hAnsi="Times New Roman"/>
          <w:sz w:val="24"/>
          <w:szCs w:val="24"/>
        </w:rPr>
        <w:t>тверждаю.</w:t>
      </w:r>
    </w:p>
    <w:p w:rsidR="00210C9F" w:rsidRPr="00210C9F" w:rsidRDefault="00210C9F" w:rsidP="00787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Против включения информации в базу данных не возражаю.</w:t>
      </w:r>
    </w:p>
    <w:p w:rsidR="00210C9F" w:rsidRPr="00210C9F" w:rsidRDefault="00210C9F" w:rsidP="00922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92209B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210C9F">
        <w:rPr>
          <w:rFonts w:ascii="Times New Roman" w:hAnsi="Times New Roman" w:cs="Times New Roman"/>
          <w:sz w:val="24"/>
          <w:szCs w:val="24"/>
        </w:rPr>
        <w:t>исполнительной власти Ханты-Мансийского автономного   округа   -   Югры, администрации   города   Нижневартовска, организациями   инфраструктуры поддержки субъектов малого и среднего предпринимательства  автономного округа не было принято решение об оказании поддержки по тем же основаниям на те же цели.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 xml:space="preserve">      Деятельность индивидуального предпринимателя ___________________________/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C9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210C9F">
        <w:rPr>
          <w:rFonts w:ascii="Times New Roman" w:hAnsi="Times New Roman" w:cs="Times New Roman"/>
          <w:sz w:val="20"/>
          <w:szCs w:val="20"/>
        </w:rPr>
        <w:t>(фамилия, имя, отчество  (при наличии) заявителя)</w:t>
      </w:r>
    </w:p>
    <w:p w:rsidR="00210C9F" w:rsidRPr="00210C9F" w:rsidRDefault="0092209B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0C9F" w:rsidRPr="00210C9F">
        <w:rPr>
          <w:rFonts w:ascii="Times New Roman" w:hAnsi="Times New Roman" w:cs="Times New Roman"/>
          <w:sz w:val="24"/>
          <w:szCs w:val="24"/>
        </w:rPr>
        <w:t xml:space="preserve">рганизации _________________________________________________________________                                                            </w:t>
      </w:r>
      <w:r w:rsidR="00210C9F" w:rsidRPr="00210C9F">
        <w:rPr>
          <w:rFonts w:ascii="Times New Roman" w:hAnsi="Times New Roman" w:cs="Times New Roman"/>
          <w:sz w:val="20"/>
          <w:szCs w:val="20"/>
        </w:rPr>
        <w:t>(наименование заявившегося юридического лица)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не   находится   в   стадии  ликвидации,  реорганизации,  несостоятельности (банкротства).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Руководитель организации  _____________         ____________________________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C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(подпись)                                    (расшифровка подписи)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Индивидуальный предприниматель _____________         ____________________________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C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(расшифровка подписи)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"___" ______________ 20__ года</w:t>
      </w:r>
      <w:r w:rsidR="0092209B">
        <w:rPr>
          <w:rFonts w:ascii="Times New Roman" w:hAnsi="Times New Roman" w:cs="Times New Roman"/>
          <w:sz w:val="24"/>
          <w:szCs w:val="24"/>
        </w:rPr>
        <w:t xml:space="preserve"> </w:t>
      </w:r>
      <w:r w:rsidRPr="00210C9F">
        <w:rPr>
          <w:rFonts w:ascii="Times New Roman" w:hAnsi="Times New Roman" w:cs="Times New Roman"/>
          <w:sz w:val="24"/>
          <w:szCs w:val="24"/>
        </w:rPr>
        <w:t>М.П.</w:t>
      </w:r>
    </w:p>
    <w:p w:rsidR="00AF26DA" w:rsidRDefault="00AF26DA" w:rsidP="00210C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C9F" w:rsidRDefault="00210C9F" w:rsidP="00AF26DA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к Порядку по предоставлению грантов на создание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центров молодежного инновационного творчества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56"/>
      <w:bookmarkEnd w:id="8"/>
      <w:r w:rsidRPr="00210C9F">
        <w:rPr>
          <w:rFonts w:ascii="Times New Roman" w:hAnsi="Times New Roman" w:cs="Times New Roman"/>
          <w:sz w:val="28"/>
          <w:szCs w:val="28"/>
        </w:rPr>
        <w:t>СОГЛАСИЕ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AF26D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10C9F">
        <w:rPr>
          <w:rFonts w:ascii="Times New Roman" w:hAnsi="Times New Roman" w:cs="Times New Roman"/>
          <w:sz w:val="28"/>
          <w:szCs w:val="28"/>
        </w:rPr>
        <w:t>,</w:t>
      </w:r>
    </w:p>
    <w:p w:rsidR="00210C9F" w:rsidRPr="00210C9F" w:rsidRDefault="00210C9F" w:rsidP="00AF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0C9F">
        <w:rPr>
          <w:rFonts w:ascii="Times New Roman" w:hAnsi="Times New Roman" w:cs="Times New Roman"/>
          <w:sz w:val="18"/>
          <w:szCs w:val="18"/>
        </w:rPr>
        <w:t>(фамилия, имя, отчество (при наличии) субъекта персональных данных)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зарегистрированный(ая) по адресу: _________</w:t>
      </w:r>
      <w:r w:rsidR="00AF26D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0C9F">
        <w:rPr>
          <w:rFonts w:ascii="Times New Roman" w:hAnsi="Times New Roman" w:cs="Times New Roman"/>
          <w:sz w:val="28"/>
          <w:szCs w:val="28"/>
        </w:rPr>
        <w:t>,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</w:t>
      </w:r>
    </w:p>
    <w:p w:rsidR="00210C9F" w:rsidRDefault="00210C9F" w:rsidP="00922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0C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2209B" w:rsidRPr="00210C9F">
        <w:rPr>
          <w:rFonts w:ascii="Times New Roman" w:hAnsi="Times New Roman" w:cs="Times New Roman"/>
          <w:sz w:val="18"/>
          <w:szCs w:val="18"/>
        </w:rPr>
        <w:t xml:space="preserve"> (вид документа, номер документа, когда и кем выдан)</w:t>
      </w:r>
    </w:p>
    <w:p w:rsidR="0092209B" w:rsidRPr="00210C9F" w:rsidRDefault="0092209B" w:rsidP="00922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даю  согласие  на  обработку моих персональных данных администрацией города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Нижневартовска (далее - оператор).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Перечень персональных данных, на обработку которых дается согласие </w:t>
      </w:r>
      <w:hyperlink w:anchor="Par303" w:history="1">
        <w:r w:rsidRPr="00210C9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210C9F">
        <w:rPr>
          <w:rFonts w:ascii="Times New Roman" w:hAnsi="Times New Roman" w:cs="Times New Roman"/>
          <w:sz w:val="28"/>
          <w:szCs w:val="28"/>
        </w:rPr>
        <w:t>: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1. Паспортные данные.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2.   Государственная  регистрация  в  качестве  юридического  лица  или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3. Идентификационный номер налогоплательщика.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4. Банковские реквизиты.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5. Вид деятельности субъекта.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6. Контактный телефон.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Перечень  действий  с  персональными  данными,  на  совершение  которых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дается согласие, общее описание используемых оператором способов обработки: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1. Получение персональных данных у субъекта персональных данных.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2.  Хранение  персональных  данных  (в  электронном  виде и на бумажном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носителе).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3. Уточнение (обновление, изменение) персональных данных.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4.  Использование персональных данных в связи с предоставлением грантов</w:t>
      </w:r>
    </w:p>
    <w:p w:rsidR="00210C9F" w:rsidRPr="00210C9F" w:rsidRDefault="00AF26DA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создание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центров молодежного инновационного творчества</w:t>
      </w:r>
      <w:r w:rsidR="00210C9F" w:rsidRPr="00210C9F">
        <w:rPr>
          <w:rFonts w:ascii="Times New Roman" w:hAnsi="Times New Roman" w:cs="Times New Roman"/>
          <w:sz w:val="28"/>
          <w:szCs w:val="28"/>
        </w:rPr>
        <w:t>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5.  Передача  персональных  данных  субъекта в порядке, предусмотренном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AF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Настоящие  согласие  дается на весь срок получения грантов </w:t>
      </w:r>
      <w:r w:rsidR="00AF26DA" w:rsidRPr="00210C9F">
        <w:rPr>
          <w:rFonts w:ascii="Times New Roman" w:hAnsi="Times New Roman" w:cs="Times New Roman"/>
          <w:sz w:val="28"/>
          <w:szCs w:val="28"/>
        </w:rPr>
        <w:t>создание и (или)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="00AF26DA" w:rsidRPr="00210C9F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="00AF26DA" w:rsidRPr="00210C9F">
        <w:rPr>
          <w:rFonts w:ascii="Times New Roman" w:hAnsi="Times New Roman" w:cs="Times New Roman"/>
          <w:sz w:val="28"/>
          <w:szCs w:val="28"/>
        </w:rPr>
        <w:t>центров молодежного инновационного творчества</w:t>
      </w:r>
      <w:r w:rsidRPr="00210C9F">
        <w:rPr>
          <w:rFonts w:ascii="Times New Roman" w:hAnsi="Times New Roman" w:cs="Times New Roman"/>
          <w:sz w:val="28"/>
          <w:szCs w:val="28"/>
        </w:rPr>
        <w:t>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Порядок   отзыва   настоящего   согласия:  по  личному  заявлению  субъекта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___________     _____________________________    "___" __________ 20__ года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0C9F">
        <w:rPr>
          <w:rFonts w:ascii="Times New Roman" w:hAnsi="Times New Roman" w:cs="Times New Roman"/>
          <w:sz w:val="18"/>
          <w:szCs w:val="18"/>
        </w:rPr>
        <w:t xml:space="preserve"> (подпись)          (расшифровка подписи)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303"/>
      <w:bookmarkEnd w:id="9"/>
      <w:r w:rsidRPr="00210C9F">
        <w:rPr>
          <w:rFonts w:ascii="Times New Roman" w:hAnsi="Times New Roman" w:cs="Times New Roman"/>
          <w:sz w:val="18"/>
          <w:szCs w:val="18"/>
        </w:rPr>
        <w:t>&lt;*&gt; Для обработки персональных данных, содержащихся в согласии в письменной</w:t>
      </w:r>
    </w:p>
    <w:p w:rsidR="0092209B" w:rsidRDefault="00210C9F" w:rsidP="00AF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0C9F">
        <w:rPr>
          <w:rFonts w:ascii="Times New Roman" w:hAnsi="Times New Roman" w:cs="Times New Roman"/>
          <w:sz w:val="18"/>
          <w:szCs w:val="18"/>
        </w:rPr>
        <w:t>форме   субъекта  на  обработку  его  персональных  данных,  дополнительное</w:t>
      </w:r>
      <w:r w:rsidR="00AF26DA">
        <w:rPr>
          <w:rFonts w:ascii="Times New Roman" w:hAnsi="Times New Roman" w:cs="Times New Roman"/>
          <w:sz w:val="18"/>
          <w:szCs w:val="18"/>
        </w:rPr>
        <w:t xml:space="preserve"> </w:t>
      </w:r>
      <w:r w:rsidRPr="00210C9F">
        <w:rPr>
          <w:rFonts w:ascii="Times New Roman" w:hAnsi="Times New Roman" w:cs="Times New Roman"/>
          <w:sz w:val="18"/>
          <w:szCs w:val="18"/>
        </w:rPr>
        <w:t>согласие не требуется.</w:t>
      </w:r>
      <w:r w:rsidR="0092209B">
        <w:rPr>
          <w:rFonts w:ascii="Times New Roman" w:hAnsi="Times New Roman" w:cs="Times New Roman"/>
          <w:sz w:val="18"/>
          <w:szCs w:val="18"/>
        </w:rPr>
        <w:br w:type="page"/>
      </w:r>
    </w:p>
    <w:p w:rsidR="0092209B" w:rsidRDefault="0092209B" w:rsidP="00AF26DA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к Порядку по предоставлению грантов на создание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центров молодежного инновационного творчества</w:t>
      </w:r>
    </w:p>
    <w:p w:rsidR="0092209B" w:rsidRDefault="0092209B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209B" w:rsidRDefault="0092209B" w:rsidP="009220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09B" w:rsidRPr="00C4685F" w:rsidRDefault="0092209B" w:rsidP="00AF26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  <w:r w:rsidRPr="00C4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о планируемых результатах деятельности центра молодежного инновационного творчества</w:t>
      </w:r>
      <w:r w:rsidRPr="00C4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876"/>
        <w:gridCol w:w="1916"/>
        <w:gridCol w:w="1993"/>
      </w:tblGrid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год)</w:t>
            </w: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09B" w:rsidRDefault="0092209B" w:rsidP="0092209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10C9F" w:rsidRPr="00210C9F" w:rsidSect="00175182">
          <w:headerReference w:type="default" r:id="rId10"/>
          <w:footerReference w:type="default" r:id="rId11"/>
          <w:pgSz w:w="11906" w:h="16838"/>
          <w:pgMar w:top="992" w:right="567" w:bottom="1134" w:left="1701" w:header="0" w:footer="0" w:gutter="0"/>
          <w:cols w:space="720"/>
          <w:noEndnote/>
        </w:sectPr>
      </w:pPr>
    </w:p>
    <w:p w:rsidR="00210C9F" w:rsidRPr="00210C9F" w:rsidRDefault="00210C9F" w:rsidP="00AF26DA">
      <w:pPr>
        <w:autoSpaceDE w:val="0"/>
        <w:autoSpaceDN w:val="0"/>
        <w:adjustRightInd w:val="0"/>
        <w:spacing w:after="0" w:line="240" w:lineRule="auto"/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2209B">
        <w:rPr>
          <w:rFonts w:ascii="Times New Roman" w:hAnsi="Times New Roman" w:cs="Times New Roman"/>
          <w:sz w:val="28"/>
          <w:szCs w:val="28"/>
        </w:rPr>
        <w:t>4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к Порядку по предоставлению грантов на создание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обеспечение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центров молодежного инновационного творчества</w:t>
      </w:r>
    </w:p>
    <w:p w:rsidR="00AF26DA" w:rsidRDefault="00AF26DA" w:rsidP="00210C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0" w:name="Par317"/>
      <w:bookmarkEnd w:id="10"/>
    </w:p>
    <w:p w:rsidR="00210C9F" w:rsidRPr="00210C9F" w:rsidRDefault="00210C9F" w:rsidP="00210C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C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Оценочный лист</w:t>
      </w:r>
    </w:p>
    <w:p w:rsidR="00210C9F" w:rsidRPr="00210C9F" w:rsidRDefault="00210C9F" w:rsidP="00210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0C9F" w:rsidRPr="00210C9F" w:rsidRDefault="00210C9F" w:rsidP="00210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члена конкурсной комиссии __________________________________________</w:t>
      </w:r>
    </w:p>
    <w:p w:rsidR="00210C9F" w:rsidRPr="00210C9F" w:rsidRDefault="00210C9F" w:rsidP="00210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970"/>
        <w:gridCol w:w="1517"/>
        <w:gridCol w:w="1517"/>
        <w:gridCol w:w="2360"/>
        <w:gridCol w:w="1517"/>
        <w:gridCol w:w="3331"/>
        <w:gridCol w:w="1594"/>
        <w:gridCol w:w="1012"/>
      </w:tblGrid>
      <w:tr w:rsidR="00C70020" w:rsidRPr="00210C9F" w:rsidTr="00C70020">
        <w:trPr>
          <w:trHeight w:val="284"/>
        </w:trPr>
        <w:tc>
          <w:tcPr>
            <w:tcW w:w="547" w:type="dxa"/>
            <w:vMerge w:val="restart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70" w:type="dxa"/>
            <w:vMerge w:val="restart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заявителя</w:t>
            </w:r>
          </w:p>
        </w:tc>
        <w:tc>
          <w:tcPr>
            <w:tcW w:w="1517" w:type="dxa"/>
            <w:vMerge w:val="restart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C70020" w:rsidRPr="00210C9F" w:rsidRDefault="002779B3" w:rsidP="002779B3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779B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инновационного</w:t>
            </w: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C70020"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0319" w:type="dxa"/>
            <w:gridSpan w:val="5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Критерии оценки</w:t>
            </w:r>
          </w:p>
        </w:tc>
        <w:tc>
          <w:tcPr>
            <w:tcW w:w="1012" w:type="dxa"/>
            <w:vMerge w:val="restart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оценка</w:t>
            </w:r>
          </w:p>
        </w:tc>
      </w:tr>
      <w:tr w:rsidR="00C70020" w:rsidRPr="00210C9F" w:rsidTr="00C70020">
        <w:trPr>
          <w:trHeight w:val="203"/>
        </w:trPr>
        <w:tc>
          <w:tcPr>
            <w:tcW w:w="547" w:type="dxa"/>
            <w:vMerge/>
          </w:tcPr>
          <w:p w:rsidR="00C70020" w:rsidRPr="00210C9F" w:rsidRDefault="00C70020" w:rsidP="00C70020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C70020" w:rsidRPr="00210C9F" w:rsidRDefault="00C70020" w:rsidP="00C70020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</w:tcPr>
          <w:p w:rsidR="00C70020" w:rsidRPr="00210C9F" w:rsidRDefault="00C70020" w:rsidP="00C70020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C70020" w:rsidRPr="00210C9F" w:rsidRDefault="00C70020" w:rsidP="00C70020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Критерий №1</w:t>
            </w:r>
          </w:p>
        </w:tc>
        <w:tc>
          <w:tcPr>
            <w:tcW w:w="2360" w:type="dxa"/>
            <w:vAlign w:val="center"/>
          </w:tcPr>
          <w:p w:rsidR="00C70020" w:rsidRDefault="00C70020" w:rsidP="00C70020">
            <w:pPr>
              <w:spacing w:after="0" w:line="240" w:lineRule="auto"/>
              <w:jc w:val="center"/>
            </w:pPr>
            <w:r w:rsidRPr="006D633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Критерий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1517" w:type="dxa"/>
            <w:vAlign w:val="center"/>
          </w:tcPr>
          <w:p w:rsidR="00C70020" w:rsidRDefault="00C70020" w:rsidP="00C70020">
            <w:pPr>
              <w:spacing w:after="0" w:line="240" w:lineRule="auto"/>
              <w:jc w:val="center"/>
            </w:pPr>
            <w:r w:rsidRPr="006D633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Критерий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№3</w:t>
            </w:r>
          </w:p>
        </w:tc>
        <w:tc>
          <w:tcPr>
            <w:tcW w:w="3331" w:type="dxa"/>
            <w:vAlign w:val="center"/>
          </w:tcPr>
          <w:p w:rsidR="00C70020" w:rsidRDefault="00C70020" w:rsidP="00C70020">
            <w:pPr>
              <w:spacing w:after="0" w:line="240" w:lineRule="auto"/>
              <w:jc w:val="center"/>
            </w:pPr>
            <w:r w:rsidRPr="006D633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Критерий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№4</w:t>
            </w:r>
          </w:p>
        </w:tc>
        <w:tc>
          <w:tcPr>
            <w:tcW w:w="1594" w:type="dxa"/>
            <w:vAlign w:val="center"/>
          </w:tcPr>
          <w:p w:rsidR="00C70020" w:rsidRDefault="00C70020" w:rsidP="00C70020">
            <w:pPr>
              <w:spacing w:after="0" w:line="240" w:lineRule="auto"/>
              <w:jc w:val="center"/>
            </w:pPr>
            <w:r w:rsidRPr="006D633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Критерий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№5</w:t>
            </w:r>
          </w:p>
        </w:tc>
        <w:tc>
          <w:tcPr>
            <w:tcW w:w="1012" w:type="dxa"/>
            <w:vMerge/>
          </w:tcPr>
          <w:p w:rsidR="00C70020" w:rsidRPr="00210C9F" w:rsidRDefault="00C70020" w:rsidP="00C70020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70020" w:rsidRPr="00210C9F" w:rsidTr="00C70020">
        <w:trPr>
          <w:trHeight w:val="153"/>
        </w:trPr>
        <w:tc>
          <w:tcPr>
            <w:tcW w:w="547" w:type="dxa"/>
            <w:vMerge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период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окупаемости</w:t>
            </w:r>
          </w:p>
          <w:p w:rsidR="00C70020" w:rsidRPr="00210C9F" w:rsidRDefault="002779B3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779B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инновационног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 </w:t>
            </w:r>
            <w:r w:rsidR="00C70020"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2360" w:type="dxa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планируемое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количество вновь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создаваемых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рабочих мест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(необходимый персонал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для осуществления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деятельности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по </w:t>
            </w:r>
            <w:r w:rsidR="002779B3" w:rsidRPr="002779B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инновационно</w:t>
            </w:r>
            <w:r w:rsidR="002779B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му </w:t>
            </w: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проекту)</w:t>
            </w:r>
          </w:p>
        </w:tc>
        <w:tc>
          <w:tcPr>
            <w:tcW w:w="1517" w:type="dxa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D1030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умма собственных реализованных денежных средств, направленных на реализацию </w:t>
            </w:r>
            <w:r w:rsidR="002779B3" w:rsidRPr="002779B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инновационног</w:t>
            </w:r>
            <w:r w:rsidR="002779B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 </w:t>
            </w:r>
            <w:r w:rsidRPr="00D1030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3331" w:type="dxa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опыт работы у заявителя 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(индивидуального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предпринимателя/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руководителя 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юридического лица)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по заявленному в </w:t>
            </w:r>
            <w:r w:rsidR="002779B3" w:rsidRPr="002779B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инновационно</w:t>
            </w:r>
            <w:r w:rsidR="002779B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м </w:t>
            </w: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проекте направлению деятельности</w:t>
            </w:r>
          </w:p>
        </w:tc>
        <w:tc>
          <w:tcPr>
            <w:tcW w:w="1594" w:type="dxa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значимость </w:t>
            </w:r>
          </w:p>
          <w:p w:rsidR="00C70020" w:rsidRPr="00210C9F" w:rsidRDefault="002779B3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779B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инновационног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 </w:t>
            </w:r>
            <w:r w:rsidR="00C70020"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проекта 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для социально-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экономического 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развития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012" w:type="dxa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70020" w:rsidRPr="00210C9F" w:rsidTr="00C70020">
        <w:trPr>
          <w:trHeight w:val="153"/>
        </w:trPr>
        <w:tc>
          <w:tcPr>
            <w:tcW w:w="547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210C9F" w:rsidRPr="00210C9F" w:rsidRDefault="00210C9F" w:rsidP="0021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0C9F" w:rsidRPr="00210C9F" w:rsidRDefault="00210C9F" w:rsidP="0021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 конкурсной комиссии ___________________                            _______________________________</w:t>
      </w:r>
    </w:p>
    <w:p w:rsidR="00210C9F" w:rsidRPr="00210C9F" w:rsidRDefault="00210C9F" w:rsidP="0021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0C9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(подпись)                                                                    (расшифровка подписи)</w:t>
      </w:r>
    </w:p>
    <w:p w:rsidR="00210C9F" w:rsidRDefault="00210C9F" w:rsidP="0021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72A" w:rsidRPr="00210C9F" w:rsidRDefault="00BB5AD9" w:rsidP="0021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Примечание:</w:t>
      </w:r>
    </w:p>
    <w:tbl>
      <w:tblPr>
        <w:tblStyle w:val="ac"/>
        <w:tblW w:w="14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0"/>
        <w:gridCol w:w="4852"/>
      </w:tblGrid>
      <w:tr w:rsidR="006D472A" w:rsidRPr="006D472A" w:rsidTr="006D472A">
        <w:trPr>
          <w:trHeight w:val="1886"/>
        </w:trPr>
        <w:tc>
          <w:tcPr>
            <w:tcW w:w="4850" w:type="dxa"/>
          </w:tcPr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Критерий №1 оценивается по четырехбалльной шкале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от 0 до 3 баллов: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1 год и менее - 3 балла;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1 года до 2 лет - 2 балла;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2 до 3 лет - 1 балл;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3 и более лет - 0 баллов.</w:t>
            </w:r>
          </w:p>
        </w:tc>
        <w:tc>
          <w:tcPr>
            <w:tcW w:w="4850" w:type="dxa"/>
          </w:tcPr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Критерий №2 оценивается по четырехбалльной шкале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от 0 до 3 баллов: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человек - 0 баллов;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человек - 1 балл;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2-5 человек - 2 балла;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более 5 человек - 3 балла.</w:t>
            </w:r>
          </w:p>
          <w:p w:rsidR="006D472A" w:rsidRPr="006D472A" w:rsidRDefault="006D472A" w:rsidP="00210C9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</w:tcPr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Критерий №3 оценивается по трехбалльной шкале от 1 до 3 баллов: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31% и более собственных средств от суммы запрашиваемого гранта – 3 балла;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21% - 30% собственных средств от суммы запрашиваемого гранта – 2 балла;</w:t>
            </w:r>
          </w:p>
          <w:p w:rsidR="006D472A" w:rsidRPr="006D472A" w:rsidRDefault="006D472A" w:rsidP="00210C9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15% - 20% собственных средств от суммы запрашиваемого гранта – 1 балл.</w:t>
            </w:r>
          </w:p>
        </w:tc>
      </w:tr>
      <w:tr w:rsidR="006D472A" w:rsidRPr="006D472A" w:rsidTr="006D472A">
        <w:trPr>
          <w:trHeight w:val="1305"/>
        </w:trPr>
        <w:tc>
          <w:tcPr>
            <w:tcW w:w="4850" w:type="dxa"/>
          </w:tcPr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Критерий №4 оценивается по четырехбалльной шкале от 0 до 3 баллов: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опыт отсутствует - 0 баллов;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менее 1 года - 1 балл;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1 года до 2 лет - 2 балла;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более 2 лет - 3 балла.</w:t>
            </w:r>
          </w:p>
        </w:tc>
        <w:tc>
          <w:tcPr>
            <w:tcW w:w="4850" w:type="dxa"/>
          </w:tcPr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Критерий №5 оценивается по трехбалльной шкале от 1 до 3 баллов: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низкая значимость - 1 балла;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средняя значимость - 2 баллов;</w:t>
            </w:r>
          </w:p>
          <w:p w:rsidR="006D472A" w:rsidRPr="006D472A" w:rsidRDefault="006D472A" w:rsidP="00210C9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высокая значимость - 3 баллов.</w:t>
            </w:r>
          </w:p>
        </w:tc>
        <w:tc>
          <w:tcPr>
            <w:tcW w:w="4852" w:type="dxa"/>
          </w:tcPr>
          <w:p w:rsidR="006D472A" w:rsidRPr="006D472A" w:rsidRDefault="006D472A" w:rsidP="00210C9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0C9F" w:rsidRPr="00210C9F" w:rsidSect="00424063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210C9F" w:rsidRPr="00210C9F" w:rsidRDefault="00210C9F" w:rsidP="00AF26DA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к постановлению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_____________№___</w:t>
      </w:r>
      <w:r w:rsidR="00AF26DA">
        <w:rPr>
          <w:rFonts w:ascii="Times New Roman" w:hAnsi="Times New Roman" w:cs="Times New Roman"/>
          <w:sz w:val="28"/>
          <w:szCs w:val="28"/>
        </w:rPr>
        <w:t>__________</w:t>
      </w:r>
    </w:p>
    <w:p w:rsidR="00210C9F" w:rsidRPr="00210C9F" w:rsidRDefault="00210C9F" w:rsidP="00AF26DA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441"/>
      <w:bookmarkEnd w:id="11"/>
      <w:r w:rsidRPr="00210C9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C9F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ПРОВЕДЕНИЮ</w:t>
      </w:r>
      <w:r w:rsidR="007A2709">
        <w:rPr>
          <w:rFonts w:ascii="Times New Roman" w:hAnsi="Times New Roman" w:cs="Times New Roman"/>
          <w:b/>
          <w:bCs/>
          <w:sz w:val="28"/>
          <w:szCs w:val="28"/>
        </w:rPr>
        <w:t xml:space="preserve"> ГРАНТОВ НА СОЗДАНИЕ И (ИЛИ) ОБ</w:t>
      </w:r>
      <w:r>
        <w:rPr>
          <w:rFonts w:ascii="Times New Roman" w:hAnsi="Times New Roman" w:cs="Times New Roman"/>
          <w:b/>
          <w:bCs/>
          <w:sz w:val="28"/>
          <w:szCs w:val="28"/>
        </w:rPr>
        <w:t>ЕСПЕЧЕНИЕ ДЕЯТЕЛЬНОСТИ ЦЕНТРОВ МОЛОДЕЖНОГО ИННОВАЦИОННОГО ТВОРЧЕСТВА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9F" w:rsidRDefault="00210C9F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7A2709">
        <w:rPr>
          <w:rFonts w:ascii="Times New Roman" w:hAnsi="Times New Roman" w:cs="Times New Roman"/>
          <w:sz w:val="28"/>
          <w:szCs w:val="28"/>
        </w:rPr>
        <w:t>по развитию промышленности и предпринимательства администрации города</w:t>
      </w:r>
      <w:r w:rsidRPr="00210C9F">
        <w:rPr>
          <w:rFonts w:ascii="Times New Roman" w:hAnsi="Times New Roman" w:cs="Times New Roman"/>
          <w:sz w:val="28"/>
          <w:szCs w:val="28"/>
        </w:rPr>
        <w:t>, председатель конкурсной комиссии</w:t>
      </w:r>
    </w:p>
    <w:p w:rsidR="00DF4159" w:rsidRPr="00210C9F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7A270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210C9F" w:rsidRPr="00210C9F">
        <w:rPr>
          <w:rFonts w:ascii="Times New Roman" w:hAnsi="Times New Roman" w:cs="Times New Roman"/>
          <w:sz w:val="28"/>
          <w:szCs w:val="28"/>
        </w:rPr>
        <w:t xml:space="preserve"> отдела по поддержке предпринимательства управления </w:t>
      </w:r>
      <w:r>
        <w:rPr>
          <w:rFonts w:ascii="Times New Roman" w:hAnsi="Times New Roman" w:cs="Times New Roman"/>
          <w:sz w:val="28"/>
          <w:szCs w:val="28"/>
        </w:rPr>
        <w:t>по развитию промышленности и предпринимательства администрации города</w:t>
      </w:r>
      <w:r w:rsidR="00210C9F" w:rsidRPr="00210C9F">
        <w:rPr>
          <w:rFonts w:ascii="Times New Roman" w:hAnsi="Times New Roman" w:cs="Times New Roman"/>
          <w:sz w:val="28"/>
          <w:szCs w:val="28"/>
        </w:rPr>
        <w:t>, секретарь конкурсной комиссии</w:t>
      </w:r>
    </w:p>
    <w:p w:rsidR="0092209B" w:rsidRDefault="0092209B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7A2709" w:rsidRDefault="00210C9F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09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DF4159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E55F3D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709">
        <w:rPr>
          <w:rFonts w:ascii="Times New Roman" w:hAnsi="Times New Roman" w:cs="Times New Roman"/>
          <w:sz w:val="28"/>
          <w:szCs w:val="28"/>
        </w:rPr>
        <w:t>редставитель</w:t>
      </w:r>
      <w:r w:rsidR="00210C9F" w:rsidRPr="00210C9F">
        <w:rPr>
          <w:rFonts w:ascii="Times New Roman" w:hAnsi="Times New Roman" w:cs="Times New Roman"/>
          <w:sz w:val="28"/>
          <w:szCs w:val="28"/>
        </w:rPr>
        <w:t xml:space="preserve"> юридического управления администрации города</w:t>
      </w:r>
    </w:p>
    <w:p w:rsidR="00DF4159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E55F3D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709">
        <w:rPr>
          <w:rFonts w:ascii="Times New Roman" w:hAnsi="Times New Roman" w:cs="Times New Roman"/>
          <w:sz w:val="28"/>
          <w:szCs w:val="28"/>
        </w:rPr>
        <w:t>редставитель</w:t>
      </w:r>
      <w:r w:rsidR="00210C9F" w:rsidRPr="00210C9F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города</w:t>
      </w:r>
    </w:p>
    <w:p w:rsidR="00DF4159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Default="00E55F3D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C9F" w:rsidRPr="00210C9F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9655FD">
        <w:rPr>
          <w:rFonts w:ascii="Times New Roman" w:hAnsi="Times New Roman" w:cs="Times New Roman"/>
          <w:sz w:val="28"/>
          <w:szCs w:val="28"/>
        </w:rPr>
        <w:t>департамента по социальной политике</w:t>
      </w:r>
      <w:r w:rsidR="00210C9F" w:rsidRPr="00210C9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DF4159" w:rsidRPr="00210C9F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Default="00E55F3D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9655FD">
        <w:rPr>
          <w:rFonts w:ascii="Times New Roman" w:hAnsi="Times New Roman" w:cs="Times New Roman"/>
          <w:sz w:val="28"/>
          <w:szCs w:val="28"/>
        </w:rPr>
        <w:t>ф</w:t>
      </w:r>
      <w:r w:rsidR="009655FD" w:rsidRPr="009655FD">
        <w:rPr>
          <w:rFonts w:ascii="Times New Roman" w:hAnsi="Times New Roman" w:cs="Times New Roman"/>
          <w:sz w:val="28"/>
          <w:szCs w:val="28"/>
        </w:rPr>
        <w:t>илиал</w:t>
      </w:r>
      <w:r w:rsidR="009655FD">
        <w:rPr>
          <w:rFonts w:ascii="Times New Roman" w:hAnsi="Times New Roman" w:cs="Times New Roman"/>
          <w:sz w:val="28"/>
          <w:szCs w:val="28"/>
        </w:rPr>
        <w:t>а</w:t>
      </w:r>
      <w:r w:rsidR="009655FD" w:rsidRPr="009655FD">
        <w:rPr>
          <w:rFonts w:ascii="Times New Roman" w:hAnsi="Times New Roman" w:cs="Times New Roman"/>
          <w:sz w:val="28"/>
          <w:szCs w:val="28"/>
        </w:rPr>
        <w:t xml:space="preserve"> ФГАОУ ВО «Южно-Уральский государственный университет (НИУ)» в г</w:t>
      </w:r>
      <w:r w:rsidR="009655FD">
        <w:rPr>
          <w:rFonts w:ascii="Times New Roman" w:hAnsi="Times New Roman" w:cs="Times New Roman"/>
          <w:sz w:val="28"/>
          <w:szCs w:val="28"/>
        </w:rPr>
        <w:t>ороде</w:t>
      </w:r>
      <w:r w:rsidR="009655FD" w:rsidRPr="009655FD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="00DF4159">
        <w:rPr>
          <w:rFonts w:ascii="Times New Roman" w:hAnsi="Times New Roman" w:cs="Times New Roman"/>
          <w:sz w:val="28"/>
          <w:szCs w:val="28"/>
        </w:rPr>
        <w:t xml:space="preserve"> </w:t>
      </w:r>
      <w:r w:rsidR="00DF4159"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DF4159" w:rsidRPr="00210C9F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33B" w:rsidRDefault="00E55F3D" w:rsidP="00640A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709" w:rsidRPr="00152AE3">
        <w:rPr>
          <w:rFonts w:ascii="Times New Roman" w:hAnsi="Times New Roman" w:cs="Times New Roman"/>
          <w:sz w:val="28"/>
          <w:szCs w:val="28"/>
        </w:rPr>
        <w:t>редставитель Общественной молодежной палаты города Нижневартовска</w:t>
      </w:r>
      <w:r w:rsidR="00DF4159">
        <w:rPr>
          <w:rFonts w:ascii="Times New Roman" w:hAnsi="Times New Roman" w:cs="Times New Roman"/>
          <w:sz w:val="28"/>
          <w:szCs w:val="28"/>
        </w:rPr>
        <w:t xml:space="preserve"> </w:t>
      </w:r>
      <w:r w:rsidR="00DF4159"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09" w:rsidRDefault="007A270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B8133B" w:rsidRDefault="00B8133B" w:rsidP="00B8133B">
      <w:pPr>
        <w:tabs>
          <w:tab w:val="left" w:pos="993"/>
        </w:tabs>
        <w:spacing w:after="0" w:line="240" w:lineRule="auto"/>
        <w:ind w:left="55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 по предоставлению грантов на создание и (или) обеспечение дея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тельности </w:t>
      </w: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олодежного инновационного творчества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92209B" w:rsidRDefault="0092209B" w:rsidP="00B8133B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Описание инновационного проекта</w:t>
      </w:r>
    </w:p>
    <w:p w:rsidR="00B8133B" w:rsidRPr="00B8133B" w:rsidRDefault="00B8133B" w:rsidP="00B8133B">
      <w:pPr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Резюме проекта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Название проекта: _____________________________________________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Краткое описание проекта: _________________________________________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Основные цели и задачи проекта 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Научно-техническая новизна, уникальность проекта ____________________________________________________________________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Результат проекта ________________________________________________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180" w:lineRule="atLeast"/>
        <w:ind w:left="283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8133B">
        <w:rPr>
          <w:rFonts w:ascii="Times New Roman" w:eastAsiaTheme="minorEastAsia" w:hAnsi="Times New Roman" w:cs="Times New Roman"/>
          <w:sz w:val="16"/>
          <w:szCs w:val="16"/>
          <w:lang w:eastAsia="ru-RU"/>
        </w:rPr>
        <w:t>инновационный проект / инновационная услуга / инновационная технология / объект интеллектуальной собственности (с указанием предполагаемого способа извлечения прибыли от его использования) / иное (указать)</w:t>
      </w:r>
    </w:p>
    <w:p w:rsidR="00B8133B" w:rsidRPr="00B8133B" w:rsidRDefault="00B8133B" w:rsidP="00B8133B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Основная сфера применения 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ind w:left="4111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8133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ТЭК / </w:t>
      </w:r>
      <w:r w:rsidRPr="00B8133B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I</w:t>
      </w:r>
      <w:r w:rsidRPr="00B8133B">
        <w:rPr>
          <w:rFonts w:ascii="Times New Roman" w:eastAsiaTheme="minorEastAsia" w:hAnsi="Times New Roman" w:cs="Times New Roman"/>
          <w:sz w:val="16"/>
          <w:szCs w:val="16"/>
          <w:lang w:eastAsia="ru-RU"/>
        </w:rPr>
        <w:t>Т-технологии / Строительство и ЖКХ / Приборостроение и транспорт / Технологии в области экологии / Медицина и биотехнологии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Дополнительные сферы применения (не более 2-х) ____________________________________________________________________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Стадия проекта ___________________________________________________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ind w:left="241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8133B">
        <w:rPr>
          <w:rFonts w:ascii="Times New Roman" w:eastAsiaTheme="minorEastAsia" w:hAnsi="Times New Roman" w:cs="Times New Roman"/>
          <w:sz w:val="16"/>
          <w:szCs w:val="16"/>
          <w:lang w:eastAsia="ru-RU"/>
        </w:rPr>
        <w:t>идея/ незавершенная стадия НИР / научно-техническая документация / незавершенная стадия ОКР / макет / лабораторный образец, прототип / проектно-сметная документация / технологическая и конструкторская документация / готовность к передаче в производство / подготовленное производство / иное (указать)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Предполагаемая защита интеллектуальной собственности, полученной в ходе реализации проекта ______________________________________________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ind w:left="2552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8133B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получение патента / лицензии / права на воспроизведение / иное (указать)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Объект коммерциализации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Наименование и описание продукта (технологии, услуги), предполагаемого к реализации ____________________________________________________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Потребители продукта (технологии, услуги) ________________________ ____________________________________________________________________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Проблемы (потребности), которые решает (удовлетворяет) продукт (технология, услуга)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Существующие прямые и функциональные аналоги (решают ту же задачу, что и разрабатываемый продукт, технология, услуга)______________________________________________________________</w:t>
      </w:r>
    </w:p>
    <w:p w:rsidR="00B8133B" w:rsidRPr="00B8133B" w:rsidRDefault="00B8133B" w:rsidP="00B8133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Преимущества объекта коммерциализации в сравнении с аналогами ____________________________________________________________________ </w:t>
      </w:r>
    </w:p>
    <w:p w:rsidR="00B8133B" w:rsidRPr="00B8133B" w:rsidRDefault="00B8133B" w:rsidP="00B8133B">
      <w:pPr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проекта</w:t>
      </w:r>
    </w:p>
    <w:p w:rsidR="00B8133B" w:rsidRPr="00B8133B" w:rsidRDefault="00B8133B" w:rsidP="00B8133B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результатов интеллектуальной деятельности ____________________________________________________________________</w:t>
      </w:r>
    </w:p>
    <w:p w:rsidR="00B8133B" w:rsidRPr="00B8133B" w:rsidRDefault="00B8133B" w:rsidP="00B8133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8133B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Патент (указать номер, название, патентообладателя и авторов) / получено уведомление о регистрации патентной заявки / стадия оформления патентной заявки / коммерческая тайна «ноу-хау» (указать дату и номер приказа о засекречивании разработки) / иное (указать</w:t>
      </w:r>
    </w:p>
    <w:p w:rsidR="00B8133B" w:rsidRPr="00B8133B" w:rsidRDefault="00B8133B" w:rsidP="00B8133B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Степень проработанности проекта _________________________________</w:t>
      </w:r>
    </w:p>
    <w:p w:rsidR="00B8133B" w:rsidRPr="00B8133B" w:rsidRDefault="00B8133B" w:rsidP="00B8133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8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8133B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ТЭО / бизнес-план / смета затрат по проекту /</w:t>
      </w:r>
    </w:p>
    <w:p w:rsidR="00B8133B" w:rsidRPr="00B8133B" w:rsidRDefault="00B8133B" w:rsidP="00B813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3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маркетинговые исследования / иное (указать)</w:t>
      </w:r>
    </w:p>
    <w:p w:rsidR="00210C9F" w:rsidRPr="00B8133B" w:rsidRDefault="00210C9F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9F" w:rsidRPr="00B8133B" w:rsidRDefault="00210C9F" w:rsidP="00DC6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C6639" w:rsidRDefault="00DC6639" w:rsidP="00DC6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DC6639" w:rsidSect="00210C9F"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EF" w:rsidRDefault="00BB62EF" w:rsidP="00904EAE">
      <w:pPr>
        <w:spacing w:after="0" w:line="240" w:lineRule="auto"/>
      </w:pPr>
      <w:r>
        <w:separator/>
      </w:r>
    </w:p>
  </w:endnote>
  <w:endnote w:type="continuationSeparator" w:id="0">
    <w:p w:rsidR="00BB62EF" w:rsidRDefault="00BB62EF" w:rsidP="0090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806226"/>
      <w:docPartObj>
        <w:docPartGallery w:val="Page Numbers (Bottom of Page)"/>
        <w:docPartUnique/>
      </w:docPartObj>
    </w:sdtPr>
    <w:sdtEndPr/>
    <w:sdtContent>
      <w:p w:rsidR="002779B3" w:rsidRDefault="002779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07">
          <w:rPr>
            <w:noProof/>
          </w:rPr>
          <w:t>6</w:t>
        </w:r>
        <w:r>
          <w:fldChar w:fldCharType="end"/>
        </w:r>
      </w:p>
    </w:sdtContent>
  </w:sdt>
  <w:p w:rsidR="002779B3" w:rsidRDefault="002779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EF" w:rsidRDefault="00BB62EF" w:rsidP="00904EAE">
      <w:pPr>
        <w:spacing w:after="0" w:line="240" w:lineRule="auto"/>
      </w:pPr>
      <w:r>
        <w:separator/>
      </w:r>
    </w:p>
  </w:footnote>
  <w:footnote w:type="continuationSeparator" w:id="0">
    <w:p w:rsidR="00BB62EF" w:rsidRDefault="00BB62EF" w:rsidP="0090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899482"/>
      <w:docPartObj>
        <w:docPartGallery w:val="Page Numbers (Top of Page)"/>
        <w:docPartUnique/>
      </w:docPartObj>
    </w:sdtPr>
    <w:sdtEndPr/>
    <w:sdtContent>
      <w:p w:rsidR="002779B3" w:rsidRDefault="002779B3" w:rsidP="00175182">
        <w:pPr>
          <w:pStyle w:val="a8"/>
          <w:jc w:val="right"/>
        </w:pPr>
        <w:r w:rsidRPr="00175182">
          <w:rPr>
            <w:rFonts w:ascii="Times New Roman" w:hAnsi="Times New Roman" w:cs="Times New Roman"/>
          </w:rPr>
          <w:fldChar w:fldCharType="begin"/>
        </w:r>
        <w:r w:rsidRPr="00175182">
          <w:rPr>
            <w:rFonts w:ascii="Times New Roman" w:hAnsi="Times New Roman" w:cs="Times New Roman"/>
          </w:rPr>
          <w:instrText>PAGE   \* MERGEFORMAT</w:instrText>
        </w:r>
        <w:r w:rsidRPr="00175182">
          <w:rPr>
            <w:rFonts w:ascii="Times New Roman" w:hAnsi="Times New Roman" w:cs="Times New Roman"/>
          </w:rPr>
          <w:fldChar w:fldCharType="separate"/>
        </w:r>
        <w:r w:rsidR="00655D07">
          <w:rPr>
            <w:rFonts w:ascii="Times New Roman" w:hAnsi="Times New Roman" w:cs="Times New Roman"/>
            <w:noProof/>
          </w:rPr>
          <w:t>6</w:t>
        </w:r>
        <w:r w:rsidRPr="00175182">
          <w:rPr>
            <w:rFonts w:ascii="Times New Roman" w:hAnsi="Times New Roman" w:cs="Times New Roman"/>
          </w:rPr>
          <w:fldChar w:fldCharType="end"/>
        </w:r>
      </w:p>
    </w:sdtContent>
  </w:sdt>
  <w:p w:rsidR="002779B3" w:rsidRDefault="002779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CD0"/>
    <w:multiLevelType w:val="multilevel"/>
    <w:tmpl w:val="ECAC2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E231442"/>
    <w:multiLevelType w:val="multilevel"/>
    <w:tmpl w:val="BF2807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6EAE61F8"/>
    <w:multiLevelType w:val="multilevel"/>
    <w:tmpl w:val="C6A421B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725A3C7B"/>
    <w:multiLevelType w:val="hybridMultilevel"/>
    <w:tmpl w:val="1192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29"/>
    <w:rsid w:val="000279E7"/>
    <w:rsid w:val="000455D7"/>
    <w:rsid w:val="00051A53"/>
    <w:rsid w:val="00072654"/>
    <w:rsid w:val="000739A4"/>
    <w:rsid w:val="0007660B"/>
    <w:rsid w:val="0008402F"/>
    <w:rsid w:val="0009214A"/>
    <w:rsid w:val="000A1188"/>
    <w:rsid w:val="000E46F6"/>
    <w:rsid w:val="00107AE0"/>
    <w:rsid w:val="0011063F"/>
    <w:rsid w:val="0011744D"/>
    <w:rsid w:val="00123D7E"/>
    <w:rsid w:val="00165994"/>
    <w:rsid w:val="00170318"/>
    <w:rsid w:val="00175182"/>
    <w:rsid w:val="001C0140"/>
    <w:rsid w:val="001E4E18"/>
    <w:rsid w:val="00210C9F"/>
    <w:rsid w:val="002135F8"/>
    <w:rsid w:val="0022058F"/>
    <w:rsid w:val="002501F2"/>
    <w:rsid w:val="00256137"/>
    <w:rsid w:val="002779B3"/>
    <w:rsid w:val="0028047C"/>
    <w:rsid w:val="002D701D"/>
    <w:rsid w:val="002E4112"/>
    <w:rsid w:val="003058C1"/>
    <w:rsid w:val="00326614"/>
    <w:rsid w:val="00333089"/>
    <w:rsid w:val="0034514F"/>
    <w:rsid w:val="00384FD6"/>
    <w:rsid w:val="003945CD"/>
    <w:rsid w:val="00396D4A"/>
    <w:rsid w:val="003B49F4"/>
    <w:rsid w:val="003E216E"/>
    <w:rsid w:val="003E6F8A"/>
    <w:rsid w:val="003F5563"/>
    <w:rsid w:val="0040079B"/>
    <w:rsid w:val="00402B98"/>
    <w:rsid w:val="00424063"/>
    <w:rsid w:val="00436936"/>
    <w:rsid w:val="00442D4D"/>
    <w:rsid w:val="00460809"/>
    <w:rsid w:val="00462134"/>
    <w:rsid w:val="00467ABF"/>
    <w:rsid w:val="00491475"/>
    <w:rsid w:val="004D7AEC"/>
    <w:rsid w:val="004E25B5"/>
    <w:rsid w:val="005024F0"/>
    <w:rsid w:val="005056D4"/>
    <w:rsid w:val="00526ED5"/>
    <w:rsid w:val="00554F7D"/>
    <w:rsid w:val="00561667"/>
    <w:rsid w:val="00593AAA"/>
    <w:rsid w:val="005A2300"/>
    <w:rsid w:val="005B20DF"/>
    <w:rsid w:val="005E4E40"/>
    <w:rsid w:val="005F2E5B"/>
    <w:rsid w:val="005F330B"/>
    <w:rsid w:val="0060628F"/>
    <w:rsid w:val="00633854"/>
    <w:rsid w:val="00640A47"/>
    <w:rsid w:val="0064748A"/>
    <w:rsid w:val="006549B5"/>
    <w:rsid w:val="00655D07"/>
    <w:rsid w:val="00673995"/>
    <w:rsid w:val="00695258"/>
    <w:rsid w:val="006D2F7D"/>
    <w:rsid w:val="006D311B"/>
    <w:rsid w:val="006D472A"/>
    <w:rsid w:val="00727ADF"/>
    <w:rsid w:val="0073174A"/>
    <w:rsid w:val="0075213E"/>
    <w:rsid w:val="00756AA9"/>
    <w:rsid w:val="00767C30"/>
    <w:rsid w:val="00774A09"/>
    <w:rsid w:val="00780D8C"/>
    <w:rsid w:val="00782E90"/>
    <w:rsid w:val="00785A53"/>
    <w:rsid w:val="00787187"/>
    <w:rsid w:val="00787D77"/>
    <w:rsid w:val="00793DC5"/>
    <w:rsid w:val="007A2709"/>
    <w:rsid w:val="007B6B4F"/>
    <w:rsid w:val="007B744E"/>
    <w:rsid w:val="007C225B"/>
    <w:rsid w:val="007C79F2"/>
    <w:rsid w:val="007D7DEA"/>
    <w:rsid w:val="007F1542"/>
    <w:rsid w:val="0082238B"/>
    <w:rsid w:val="00830A3C"/>
    <w:rsid w:val="0085168F"/>
    <w:rsid w:val="00853A9F"/>
    <w:rsid w:val="00861EBE"/>
    <w:rsid w:val="00862FC8"/>
    <w:rsid w:val="00871ECF"/>
    <w:rsid w:val="00873772"/>
    <w:rsid w:val="00875F5B"/>
    <w:rsid w:val="00876866"/>
    <w:rsid w:val="00890020"/>
    <w:rsid w:val="008B07C4"/>
    <w:rsid w:val="008B09FA"/>
    <w:rsid w:val="008B35C6"/>
    <w:rsid w:val="008B3AA7"/>
    <w:rsid w:val="008C1998"/>
    <w:rsid w:val="008E4729"/>
    <w:rsid w:val="008E71F8"/>
    <w:rsid w:val="00904EAE"/>
    <w:rsid w:val="0092209B"/>
    <w:rsid w:val="00930CA2"/>
    <w:rsid w:val="00933B06"/>
    <w:rsid w:val="009655FD"/>
    <w:rsid w:val="00974084"/>
    <w:rsid w:val="009813D7"/>
    <w:rsid w:val="00995018"/>
    <w:rsid w:val="009C4447"/>
    <w:rsid w:val="009F7A63"/>
    <w:rsid w:val="00A079A5"/>
    <w:rsid w:val="00A15301"/>
    <w:rsid w:val="00A2154F"/>
    <w:rsid w:val="00A7702B"/>
    <w:rsid w:val="00A95FD6"/>
    <w:rsid w:val="00AF1F21"/>
    <w:rsid w:val="00AF26DA"/>
    <w:rsid w:val="00B078EA"/>
    <w:rsid w:val="00B13329"/>
    <w:rsid w:val="00B1719C"/>
    <w:rsid w:val="00B33154"/>
    <w:rsid w:val="00B42702"/>
    <w:rsid w:val="00B65908"/>
    <w:rsid w:val="00B76684"/>
    <w:rsid w:val="00B7753E"/>
    <w:rsid w:val="00B8133B"/>
    <w:rsid w:val="00B828FD"/>
    <w:rsid w:val="00B925E7"/>
    <w:rsid w:val="00BB5AD9"/>
    <w:rsid w:val="00BB62EF"/>
    <w:rsid w:val="00BC0919"/>
    <w:rsid w:val="00BD0E4C"/>
    <w:rsid w:val="00BD1E53"/>
    <w:rsid w:val="00BE7D9E"/>
    <w:rsid w:val="00BF06CA"/>
    <w:rsid w:val="00C001F4"/>
    <w:rsid w:val="00C00FAA"/>
    <w:rsid w:val="00C01E80"/>
    <w:rsid w:val="00C03F7B"/>
    <w:rsid w:val="00C1334F"/>
    <w:rsid w:val="00C264EC"/>
    <w:rsid w:val="00C2659C"/>
    <w:rsid w:val="00C41A60"/>
    <w:rsid w:val="00C41D51"/>
    <w:rsid w:val="00C51B8A"/>
    <w:rsid w:val="00C63D5E"/>
    <w:rsid w:val="00C70020"/>
    <w:rsid w:val="00C7499A"/>
    <w:rsid w:val="00C905E6"/>
    <w:rsid w:val="00C9457E"/>
    <w:rsid w:val="00CD43C2"/>
    <w:rsid w:val="00CF5B7E"/>
    <w:rsid w:val="00CF6407"/>
    <w:rsid w:val="00D03213"/>
    <w:rsid w:val="00D1030A"/>
    <w:rsid w:val="00D274D4"/>
    <w:rsid w:val="00D30A7D"/>
    <w:rsid w:val="00D51AF7"/>
    <w:rsid w:val="00D522A1"/>
    <w:rsid w:val="00D55FA9"/>
    <w:rsid w:val="00D56F99"/>
    <w:rsid w:val="00D81661"/>
    <w:rsid w:val="00D91CDA"/>
    <w:rsid w:val="00D953ED"/>
    <w:rsid w:val="00DC46E0"/>
    <w:rsid w:val="00DC6639"/>
    <w:rsid w:val="00DC7C92"/>
    <w:rsid w:val="00DD6C45"/>
    <w:rsid w:val="00DF4159"/>
    <w:rsid w:val="00E00CB2"/>
    <w:rsid w:val="00E02FA0"/>
    <w:rsid w:val="00E05BF0"/>
    <w:rsid w:val="00E26DFB"/>
    <w:rsid w:val="00E34B55"/>
    <w:rsid w:val="00E43D8E"/>
    <w:rsid w:val="00E55F3D"/>
    <w:rsid w:val="00E84389"/>
    <w:rsid w:val="00E97630"/>
    <w:rsid w:val="00EE0C9A"/>
    <w:rsid w:val="00EE1198"/>
    <w:rsid w:val="00EF09E1"/>
    <w:rsid w:val="00EF5064"/>
    <w:rsid w:val="00F3657E"/>
    <w:rsid w:val="00F36EF2"/>
    <w:rsid w:val="00F47644"/>
    <w:rsid w:val="00F6218F"/>
    <w:rsid w:val="00F709CA"/>
    <w:rsid w:val="00F8212F"/>
    <w:rsid w:val="00F83EE2"/>
    <w:rsid w:val="00F9752D"/>
    <w:rsid w:val="00FA6755"/>
    <w:rsid w:val="00FB5388"/>
    <w:rsid w:val="00FD2A0C"/>
    <w:rsid w:val="00FE1959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DEFDE"/>
  <w15:docId w15:val="{CBC7A5EE-7A24-4B92-AA31-A60EE83E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195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930C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7499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EAE"/>
  </w:style>
  <w:style w:type="paragraph" w:styleId="aa">
    <w:name w:val="footer"/>
    <w:basedOn w:val="a"/>
    <w:link w:val="ab"/>
    <w:uiPriority w:val="99"/>
    <w:unhideWhenUsed/>
    <w:rsid w:val="009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EAE"/>
  </w:style>
  <w:style w:type="table" w:styleId="ac">
    <w:name w:val="Table Grid"/>
    <w:basedOn w:val="a1"/>
    <w:uiPriority w:val="59"/>
    <w:rsid w:val="006D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6EAB34330322531E855E6AE2630F37AFA14FDD56FE8C3150EE76750450456409B777BE4AD87A2oFt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6EAB34330322531E855E6AE2630F37AF41FF4D16EE8C3150EE76750450456409B777BE4AD87A2oF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38C2-3158-423A-8AEC-03189211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Ванжула Наталья Станиславовна</dc:creator>
  <cp:lastModifiedBy>Шумихина Ксения Владимировна</cp:lastModifiedBy>
  <cp:revision>2</cp:revision>
  <cp:lastPrinted>2018-06-22T07:07:00Z</cp:lastPrinted>
  <dcterms:created xsi:type="dcterms:W3CDTF">2018-06-26T07:03:00Z</dcterms:created>
  <dcterms:modified xsi:type="dcterms:W3CDTF">2018-06-26T07:03:00Z</dcterms:modified>
</cp:coreProperties>
</file>