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A3" w:rsidRPr="00B233F3" w:rsidRDefault="00E537A3" w:rsidP="00E537A3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3F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7A3" w:rsidRPr="00B233F3" w:rsidRDefault="00E537A3" w:rsidP="00E537A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33F3">
        <w:rPr>
          <w:rFonts w:ascii="Times New Roman" w:hAnsi="Times New Roman" w:cs="Times New Roman"/>
          <w:sz w:val="28"/>
          <w:szCs w:val="28"/>
        </w:rPr>
        <w:t>т________</w:t>
      </w:r>
      <w:r w:rsidRPr="00B233F3">
        <w:rPr>
          <w:rFonts w:ascii="Times New Roman" w:hAnsi="Times New Roman" w:cs="Times New Roman"/>
          <w:sz w:val="28"/>
          <w:szCs w:val="28"/>
        </w:rPr>
        <w:tab/>
      </w:r>
      <w:r w:rsidRPr="00B233F3">
        <w:rPr>
          <w:rFonts w:ascii="Times New Roman" w:hAnsi="Times New Roman" w:cs="Times New Roman"/>
          <w:sz w:val="28"/>
          <w:szCs w:val="28"/>
        </w:rPr>
        <w:tab/>
      </w:r>
      <w:r w:rsidRPr="00B233F3">
        <w:rPr>
          <w:rFonts w:ascii="Times New Roman" w:hAnsi="Times New Roman" w:cs="Times New Roman"/>
          <w:sz w:val="28"/>
          <w:szCs w:val="28"/>
        </w:rPr>
        <w:tab/>
      </w:r>
      <w:r w:rsidRPr="00B233F3">
        <w:rPr>
          <w:rFonts w:ascii="Times New Roman" w:hAnsi="Times New Roman" w:cs="Times New Roman"/>
          <w:sz w:val="28"/>
          <w:szCs w:val="28"/>
        </w:rPr>
        <w:tab/>
      </w:r>
      <w:r w:rsidRPr="00B233F3">
        <w:rPr>
          <w:rFonts w:ascii="Times New Roman" w:hAnsi="Times New Roman" w:cs="Times New Roman"/>
          <w:sz w:val="28"/>
          <w:szCs w:val="28"/>
        </w:rPr>
        <w:tab/>
      </w:r>
      <w:r w:rsidRPr="00B233F3">
        <w:rPr>
          <w:rFonts w:ascii="Times New Roman" w:hAnsi="Times New Roman" w:cs="Times New Roman"/>
          <w:sz w:val="28"/>
          <w:szCs w:val="28"/>
        </w:rPr>
        <w:tab/>
      </w:r>
      <w:r w:rsidRPr="00B233F3">
        <w:rPr>
          <w:rFonts w:ascii="Times New Roman" w:hAnsi="Times New Roman" w:cs="Times New Roman"/>
          <w:sz w:val="28"/>
          <w:szCs w:val="28"/>
        </w:rPr>
        <w:tab/>
      </w:r>
      <w:r w:rsidRPr="00B233F3">
        <w:rPr>
          <w:rFonts w:ascii="Times New Roman" w:hAnsi="Times New Roman" w:cs="Times New Roman"/>
          <w:sz w:val="28"/>
          <w:szCs w:val="28"/>
        </w:rPr>
        <w:tab/>
        <w:t>№______</w:t>
      </w:r>
    </w:p>
    <w:p w:rsidR="00E537A3" w:rsidRDefault="00E537A3" w:rsidP="00E537A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spacing w:after="200" w:line="276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установлению фактов проживания граждан в жилых помещениях, находящихся в зоне чрезвычайной ситуации, нарушения условий жизнедеятельности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 чрезвычайной ситуации, утраты имущества первой необходимости гражданами в результате  чрезвычайной ситуации</w:t>
      </w:r>
    </w:p>
    <w:p w:rsidR="00E537A3" w:rsidRDefault="00E537A3" w:rsidP="00E537A3">
      <w:pPr>
        <w:widowControl w:val="0"/>
        <w:spacing w:before="130" w:after="0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Руководствуясь Федеральным законом от 21.12.1994 №68-ФЗ "О защите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населения и территорий от чрезвычайных ситуаций природного и техногенного</w:t>
      </w:r>
      <w:r>
        <w:rPr>
          <w:rFonts w:ascii="Times New Roman" w:eastAsia="Times New Roman" w:hAnsi="Times New Roman" w:cs="Times New Roman"/>
          <w:color w:val="151515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характера", приказом МЧС России от 10.12.2021 №858 "Об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Федерации", постановлением Правительства Ханты-Мансийского автономного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- Югры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11.12.2022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№669-п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размерах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единовременных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денежных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выплат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гражданам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возникновении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природного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техногенного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Ханты-Мансийском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автономном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округе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Югре",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Методическими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рекомендациями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списков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граждан,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нуждающихся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получении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единовременной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материальной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помощи,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финансовой помощи в связи с утратой ими имущества первой необходимости,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единовременного пособия в связи с гибелью (смертью) члена семьи (включая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пособие на погребение погибшего (умершего) члена семьи) и единовременного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пособия в связи с получением вреда здоровью при ликвидации последствий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151515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15151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природного</w:t>
      </w:r>
      <w:r>
        <w:rPr>
          <w:rFonts w:ascii="Times New Roman" w:eastAsia="Times New Roman" w:hAnsi="Times New Roman" w:cs="Times New Roman"/>
          <w:color w:val="15151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техногенного</w:t>
      </w:r>
      <w:r>
        <w:rPr>
          <w:rFonts w:ascii="Times New Roman" w:eastAsia="Times New Roman" w:hAnsi="Times New Roman" w:cs="Times New Roman"/>
          <w:color w:val="151515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характера"</w:t>
      </w:r>
      <w:r>
        <w:rPr>
          <w:rFonts w:ascii="Times New Roman" w:eastAsia="Times New Roman" w:hAnsi="Times New Roman" w:cs="Times New Roman"/>
          <w:color w:val="15151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5151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03.03.2022 №2-4-71-7-11,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утвержденные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заместителем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инистра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МЧС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В.Н.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Яцуценко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:</w:t>
      </w:r>
    </w:p>
    <w:p w:rsidR="00E537A3" w:rsidRDefault="00E537A3" w:rsidP="00E537A3">
      <w:pPr>
        <w:widowControl w:val="0"/>
        <w:spacing w:before="130"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E537A3" w:rsidRPr="00B233F3" w:rsidRDefault="00E537A3" w:rsidP="00E537A3">
      <w:pPr>
        <w:widowControl w:val="0"/>
        <w:spacing w:before="130"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комиссии по установлению фактов проживания граждан в жилых помещениях, находящихся в зоне чрезвычайной ситуации, нарушения условий жизнедеятельности граждан в результате чрезвычайной ситуации, </w:t>
      </w:r>
      <w:r w:rsidRPr="00B233F3">
        <w:rPr>
          <w:rFonts w:ascii="Times New Roman" w:hAnsi="Times New Roman" w:cs="Times New Roman"/>
          <w:sz w:val="28"/>
          <w:szCs w:val="28"/>
        </w:rPr>
        <w:t xml:space="preserve">утраты имущества первой необходимости гражданами в результате </w:t>
      </w:r>
      <w:r w:rsidRPr="00B233F3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чрезвычайной ситуации (далее - комиссия) согласно приложению 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33F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537A3" w:rsidRPr="00B233F3" w:rsidRDefault="00E537A3" w:rsidP="00E537A3">
      <w:pPr>
        <w:widowControl w:val="0"/>
        <w:spacing w:before="130" w:after="0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233F3">
        <w:rPr>
          <w:rFonts w:ascii="Times New Roman" w:hAnsi="Times New Roman" w:cs="Times New Roman"/>
          <w:sz w:val="28"/>
          <w:szCs w:val="28"/>
        </w:rPr>
        <w:t xml:space="preserve">- порядок работы комиссии (далее - порядок) согласно приложению 2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33F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537A3" w:rsidRDefault="00E537A3" w:rsidP="00E537A3">
      <w:pPr>
        <w:widowControl w:val="0"/>
        <w:spacing w:before="130" w:after="0" w:line="240" w:lineRule="auto"/>
        <w:ind w:right="113" w:firstLine="708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E537A3" w:rsidRDefault="00E537A3" w:rsidP="00E537A3">
      <w:pPr>
        <w:widowControl w:val="0"/>
        <w:spacing w:before="130" w:after="0" w:line="240" w:lineRule="auto"/>
        <w:ind w:right="113" w:firstLine="708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>3. Постановление вступает в силу после его официального опубликования.</w:t>
      </w:r>
    </w:p>
    <w:p w:rsidR="00E537A3" w:rsidRDefault="00E537A3" w:rsidP="00E537A3">
      <w:pPr>
        <w:widowControl w:val="0"/>
        <w:spacing w:before="130"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widowControl w:val="0"/>
        <w:tabs>
          <w:tab w:val="left" w:pos="1179"/>
        </w:tabs>
        <w:spacing w:after="0" w:line="240" w:lineRule="auto"/>
        <w:ind w:right="132"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</w:p>
    <w:p w:rsidR="00E537A3" w:rsidRDefault="00E537A3" w:rsidP="00E537A3">
      <w:pPr>
        <w:widowControl w:val="0"/>
        <w:tabs>
          <w:tab w:val="left" w:pos="1179"/>
        </w:tabs>
        <w:spacing w:after="0" w:line="240" w:lineRule="auto"/>
        <w:ind w:right="132"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</w:p>
    <w:p w:rsidR="00E537A3" w:rsidRDefault="00E537A3" w:rsidP="00E537A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постановлению </w:t>
      </w: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от_______   № ________</w:t>
      </w:r>
    </w:p>
    <w:p w:rsidR="00E537A3" w:rsidRDefault="00E537A3" w:rsidP="00E537A3">
      <w:pPr>
        <w:pStyle w:val="af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A3" w:rsidRDefault="00E537A3" w:rsidP="00E537A3">
      <w:pPr>
        <w:pStyle w:val="af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537A3" w:rsidRDefault="00E537A3" w:rsidP="00E537A3">
      <w:pPr>
        <w:pStyle w:val="af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установлению фактов проживания граждан в жилых помещениях, находящихся в зоне чрезвычайной ситуации, нарушения условий жизнедеятельности граждан в результате чрезвычайной ситуации, утраты имущества первой необходимости гражданами в результате чрезвычайной ситуации</w:t>
      </w:r>
    </w:p>
    <w:p w:rsidR="00E537A3" w:rsidRDefault="00E537A3" w:rsidP="00E537A3">
      <w:pPr>
        <w:pStyle w:val="af9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537A3" w:rsidRPr="00B233F3" w:rsidRDefault="00E537A3" w:rsidP="00E537A3">
      <w:pPr>
        <w:pStyle w:val="af9"/>
        <w:numPr>
          <w:ilvl w:val="0"/>
          <w:numId w:val="1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3F3">
        <w:rPr>
          <w:rFonts w:ascii="Times New Roman" w:hAnsi="Times New Roman" w:cs="Times New Roman"/>
          <w:sz w:val="28"/>
          <w:szCs w:val="28"/>
        </w:rPr>
        <w:t>Заместитель главы города, директор департамента жилищно-коммунального хозяйства администрации города, председатель комиссии или лицо его замещающее.</w:t>
      </w:r>
    </w:p>
    <w:p w:rsidR="00E537A3" w:rsidRPr="00B233F3" w:rsidRDefault="00E537A3" w:rsidP="00E537A3">
      <w:pPr>
        <w:pStyle w:val="af9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A3" w:rsidRPr="00B233F3" w:rsidRDefault="00E537A3" w:rsidP="00E537A3">
      <w:pPr>
        <w:pStyle w:val="af9"/>
        <w:numPr>
          <w:ilvl w:val="0"/>
          <w:numId w:val="1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3F3">
        <w:rPr>
          <w:rFonts w:ascii="Times New Roman" w:hAnsi="Times New Roman" w:cs="Times New Roman"/>
          <w:sz w:val="28"/>
          <w:szCs w:val="28"/>
        </w:rPr>
        <w:t>Заместитель директора департамента жилищно-коммунального хозяйства администрации города, заместитель председателя комиссии или лицо его замещающее.</w:t>
      </w:r>
    </w:p>
    <w:p w:rsidR="00E537A3" w:rsidRPr="00B233F3" w:rsidRDefault="00E537A3" w:rsidP="00E537A3">
      <w:pPr>
        <w:pStyle w:val="af9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A3" w:rsidRPr="00B233F3" w:rsidRDefault="00E537A3" w:rsidP="00E537A3">
      <w:pPr>
        <w:pStyle w:val="af9"/>
        <w:numPr>
          <w:ilvl w:val="0"/>
          <w:numId w:val="1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3F3"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города Нижневартовска "Управление по делам гражданской обороны                                                   и чрезвычайным ситуациям", заместитель председателя комиссии или лицо его замещающее.</w:t>
      </w:r>
    </w:p>
    <w:p w:rsidR="00E537A3" w:rsidRDefault="00E537A3" w:rsidP="00E537A3">
      <w:pPr>
        <w:pStyle w:val="af9"/>
        <w:tabs>
          <w:tab w:val="left" w:pos="851"/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37A3" w:rsidRDefault="00E537A3" w:rsidP="00E537A3">
      <w:pPr>
        <w:pStyle w:val="af9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департамента жилищно-коммунального хозяйства администрации города.</w:t>
      </w:r>
    </w:p>
    <w:p w:rsidR="00E537A3" w:rsidRDefault="00E537A3" w:rsidP="00E537A3">
      <w:pPr>
        <w:pStyle w:val="af9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муниципального казенного учреждения города Нижневартовска "Управление по делам гражданской обороны                                             и чрезвычайным ситуациям".</w:t>
      </w:r>
    </w:p>
    <w:p w:rsidR="00E537A3" w:rsidRDefault="00E537A3" w:rsidP="00E537A3">
      <w:pPr>
        <w:pStyle w:val="af9"/>
        <w:tabs>
          <w:tab w:val="left" w:pos="85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A3" w:rsidRDefault="00E537A3" w:rsidP="00E537A3">
      <w:pPr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постановлению </w:t>
      </w: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от_______ № ________</w:t>
      </w:r>
    </w:p>
    <w:p w:rsidR="00E537A3" w:rsidRDefault="00E537A3" w:rsidP="00E537A3">
      <w:pPr>
        <w:tabs>
          <w:tab w:val="left" w:pos="851"/>
        </w:tabs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widowControl w:val="0"/>
        <w:spacing w:before="125"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1616"/>
          <w:sz w:val="28"/>
          <w:szCs w:val="28"/>
        </w:rPr>
        <w:t>Порядок</w:t>
      </w:r>
    </w:p>
    <w:p w:rsidR="00E537A3" w:rsidRDefault="00E537A3" w:rsidP="00E537A3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51515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по установлению фактов проживания граждан </w:t>
      </w:r>
    </w:p>
    <w:p w:rsidR="00E537A3" w:rsidRDefault="00E537A3" w:rsidP="00E537A3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жилых помещениях, находящихся в зоне чрезвычайной ситуации, </w:t>
      </w:r>
    </w:p>
    <w:p w:rsidR="00E537A3" w:rsidRDefault="00E537A3" w:rsidP="00E537A3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нарушения условий жизнедеятельности граждан в результате чрезвычайной ситуации, полной или частичной утраты имущества первой необходимости гражданами в результате чрезвычайной ситуации</w:t>
      </w:r>
    </w:p>
    <w:p w:rsidR="00E537A3" w:rsidRDefault="00E537A3" w:rsidP="00E537A3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A3" w:rsidRDefault="00E537A3" w:rsidP="00E537A3">
      <w:pPr>
        <w:widowControl w:val="0"/>
        <w:numPr>
          <w:ilvl w:val="0"/>
          <w:numId w:val="5"/>
        </w:numPr>
        <w:tabs>
          <w:tab w:val="left" w:pos="0"/>
        </w:tabs>
        <w:spacing w:before="30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b/>
          <w:bCs/>
          <w:color w:val="15151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положения</w:t>
      </w:r>
    </w:p>
    <w:p w:rsidR="00E537A3" w:rsidRDefault="00E537A3" w:rsidP="00E537A3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7A3" w:rsidRDefault="00E537A3" w:rsidP="00E537A3">
      <w:pPr>
        <w:widowControl w:val="0"/>
        <w:spacing w:after="0" w:line="225" w:lineRule="auto"/>
        <w:ind w:left="139" w:right="3" w:firstLine="775"/>
        <w:jc w:val="both"/>
        <w:rPr>
          <w:rFonts w:ascii="Times New Roman" w:eastAsia="Times New Roman" w:hAnsi="Times New Roman" w:cs="Times New Roman"/>
          <w:color w:val="151515"/>
          <w:spacing w:val="21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1.1. Комиссия создается с целью установления фактов проживания граждан в жилых помещениях, находящихся в зоне чрезвычайной ситуации, и нарушения условий их жизнедеятельности в результате чрезвычайной ситуации, а также полной или частичной утраты ими имущества первой необходимости в результате чрезвычайной ситуации (далее – Комиссия).</w:t>
      </w:r>
    </w:p>
    <w:p w:rsidR="00E537A3" w:rsidRDefault="00E537A3" w:rsidP="00E537A3">
      <w:pPr>
        <w:widowControl w:val="0"/>
        <w:spacing w:after="0" w:line="225" w:lineRule="auto"/>
        <w:ind w:left="139" w:right="3" w:firstLine="775"/>
        <w:jc w:val="both"/>
        <w:rPr>
          <w:rFonts w:ascii="Times New Roman" w:eastAsia="Times New Roman" w:hAnsi="Times New Roman" w:cs="Times New Roman"/>
          <w:color w:val="151515"/>
          <w:spacing w:val="21"/>
          <w:sz w:val="28"/>
          <w:szCs w:val="28"/>
          <w:highlight w:val="yellow"/>
        </w:rPr>
      </w:pPr>
    </w:p>
    <w:p w:rsidR="00E537A3" w:rsidRDefault="00E537A3" w:rsidP="00E537A3">
      <w:pPr>
        <w:widowControl w:val="0"/>
        <w:spacing w:after="0" w:line="225" w:lineRule="auto"/>
        <w:ind w:left="139" w:right="3" w:firstLine="775"/>
        <w:jc w:val="both"/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1.2. Комиссия подготавливает заключения об установлении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фактов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проживания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жилом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помещении,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находящемся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зоне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жизнедеятельности граждан в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результате чрезвычайной ситуации, полной или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частичной утраты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гражданами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ситуации.</w:t>
      </w:r>
    </w:p>
    <w:p w:rsidR="00E537A3" w:rsidRDefault="00E537A3" w:rsidP="00E537A3">
      <w:pPr>
        <w:widowControl w:val="0"/>
        <w:spacing w:after="0" w:line="225" w:lineRule="auto"/>
        <w:ind w:left="139" w:right="3" w:firstLine="775"/>
        <w:jc w:val="both"/>
      </w:pPr>
    </w:p>
    <w:p w:rsidR="00E537A3" w:rsidRDefault="00E537A3" w:rsidP="00E537A3">
      <w:pPr>
        <w:widowControl w:val="0"/>
        <w:spacing w:after="0" w:line="225" w:lineRule="auto"/>
        <w:ind w:left="139" w:right="3" w:firstLine="775"/>
        <w:jc w:val="both"/>
      </w:pP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1.3. Для работы по обследованию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жилых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помещений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граждан,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находящихся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зоне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омиссия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рабочие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численностью</w:t>
      </w:r>
      <w:r>
        <w:rPr>
          <w:rFonts w:ascii="Times New Roman" w:eastAsia="Times New Roman" w:hAnsi="Times New Roman" w:cs="Times New Roman"/>
          <w:color w:val="15151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5151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15151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3-х</w:t>
      </w:r>
      <w:r>
        <w:rPr>
          <w:rFonts w:ascii="Times New Roman" w:eastAsia="Times New Roman" w:hAnsi="Times New Roman" w:cs="Times New Roman"/>
          <w:color w:val="15151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15151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каждая, в составе согласно приложению №1 к настоящему порядку.</w:t>
      </w:r>
    </w:p>
    <w:p w:rsidR="00E537A3" w:rsidRDefault="00E537A3" w:rsidP="00E537A3">
      <w:pPr>
        <w:widowControl w:val="0"/>
        <w:spacing w:before="9" w:after="0" w:line="228" w:lineRule="auto"/>
        <w:ind w:left="141" w:right="121" w:firstLine="7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E537A3" w:rsidRDefault="00E537A3" w:rsidP="00E537A3">
      <w:pPr>
        <w:widowControl w:val="0"/>
        <w:spacing w:before="9" w:after="0" w:line="228" w:lineRule="auto"/>
        <w:ind w:left="141" w:right="121" w:firstLine="7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1.4. Дату проведения заседания комиссии назначает председатель комиссии.</w:t>
      </w:r>
    </w:p>
    <w:p w:rsidR="00E537A3" w:rsidRDefault="00E537A3" w:rsidP="00E537A3">
      <w:pPr>
        <w:widowControl w:val="0"/>
        <w:spacing w:before="9" w:after="0" w:line="240" w:lineRule="auto"/>
        <w:ind w:left="141" w:right="121" w:firstLine="7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A3" w:rsidRDefault="00E537A3" w:rsidP="00E537A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 Комиссия на заседании:</w:t>
      </w:r>
    </w:p>
    <w:p w:rsidR="00E537A3" w:rsidRDefault="00E537A3" w:rsidP="00E537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анализ представленных документов и материалов на предмет </w:t>
      </w:r>
      <w:r>
        <w:rPr>
          <w:rFonts w:ascii="Times New Roman" w:hAnsi="Times New Roman" w:cs="Times New Roman"/>
          <w:color w:val="161616"/>
          <w:sz w:val="28"/>
          <w:szCs w:val="28"/>
        </w:rPr>
        <w:t xml:space="preserve">установления факта </w:t>
      </w:r>
      <w:r>
        <w:rPr>
          <w:rFonts w:ascii="Times New Roman" w:hAnsi="Times New Roman" w:cs="Times New Roman"/>
          <w:sz w:val="28"/>
          <w:szCs w:val="28"/>
        </w:rPr>
        <w:t>проживания граждан в жилых помещениях, находящемся в зоне чрезвычайной ситуации, установления факта нарушения условий жизнедеятельности граждан в результате чрезвычайной ситуации, установления факта утраты имущества первой необходимости гражданами в результате чрезвычайной ситуации;</w:t>
      </w:r>
    </w:p>
    <w:p w:rsidR="00E537A3" w:rsidRDefault="00E537A3" w:rsidP="00E537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основе анализа представленных документов и материалов комиссия выносит заключение по формам </w:t>
      </w:r>
      <w:r w:rsidRPr="00B233F3">
        <w:rPr>
          <w:rFonts w:ascii="Times New Roman" w:hAnsi="Times New Roman" w:cs="Times New Roman"/>
          <w:sz w:val="28"/>
          <w:szCs w:val="28"/>
        </w:rPr>
        <w:t>согласно приложениям 2,3 к настоящему порядку.</w:t>
      </w:r>
    </w:p>
    <w:p w:rsidR="00E537A3" w:rsidRDefault="00E537A3" w:rsidP="00E537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комиссии может быть подготовлено на одного или нескольких граждан, проживающих в одном жилом помещении, находящемся в зоне чрезвычайной ситуации.</w:t>
      </w:r>
    </w:p>
    <w:p w:rsidR="00E537A3" w:rsidRDefault="00E537A3" w:rsidP="00E537A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комиссии подписывается всеми членами комиссии.</w:t>
      </w:r>
    </w:p>
    <w:p w:rsidR="00E537A3" w:rsidRDefault="00E537A3" w:rsidP="00E537A3">
      <w:pPr>
        <w:widowControl w:val="0"/>
        <w:spacing w:after="0" w:line="240" w:lineRule="auto"/>
        <w:ind w:right="117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         Заключения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утверждается</w:t>
      </w:r>
      <w:r>
        <w:rPr>
          <w:rFonts w:ascii="Times New Roman" w:eastAsia="Times New Roman" w:hAnsi="Times New Roman" w:cs="Times New Roman"/>
          <w:color w:val="15151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главой</w:t>
      </w:r>
      <w:r>
        <w:rPr>
          <w:rFonts w:ascii="Times New Roman" w:eastAsia="Times New Roman" w:hAnsi="Times New Roman" w:cs="Times New Roman"/>
          <w:color w:val="15151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color w:val="15151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Нижневартовска. Граждане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ознакамливаются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с заключением комиссии.</w:t>
      </w:r>
    </w:p>
    <w:p w:rsidR="00E537A3" w:rsidRDefault="00E537A3" w:rsidP="00E537A3">
      <w:pPr>
        <w:widowControl w:val="0"/>
        <w:numPr>
          <w:ilvl w:val="0"/>
          <w:numId w:val="5"/>
        </w:numPr>
        <w:tabs>
          <w:tab w:val="left" w:pos="0"/>
          <w:tab w:val="left" w:pos="709"/>
        </w:tabs>
        <w:spacing w:before="301" w:after="240" w:line="240" w:lineRule="auto"/>
        <w:ind w:right="607" w:hanging="10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Установление</w:t>
      </w:r>
      <w:r>
        <w:rPr>
          <w:rFonts w:ascii="Times New Roman" w:eastAsia="Times New Roman" w:hAnsi="Times New Roman" w:cs="Times New Roman"/>
          <w:b/>
          <w:bCs/>
          <w:color w:val="151515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факта</w:t>
      </w:r>
      <w:r>
        <w:rPr>
          <w:rFonts w:ascii="Times New Roman" w:eastAsia="Times New Roman" w:hAnsi="Times New Roman" w:cs="Times New Roman"/>
          <w:b/>
          <w:bCs/>
          <w:color w:val="15151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проживания</w:t>
      </w:r>
      <w:r>
        <w:rPr>
          <w:rFonts w:ascii="Times New Roman" w:eastAsia="Times New Roman" w:hAnsi="Times New Roman" w:cs="Times New Roman"/>
          <w:b/>
          <w:bCs/>
          <w:color w:val="15151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b/>
          <w:bCs/>
          <w:color w:val="15151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15151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жилых</w:t>
      </w:r>
      <w:r>
        <w:rPr>
          <w:rFonts w:ascii="Times New Roman" w:eastAsia="Times New Roman" w:hAnsi="Times New Roman" w:cs="Times New Roman"/>
          <w:b/>
          <w:bCs/>
          <w:color w:val="15151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помещениях,</w:t>
      </w:r>
      <w:r>
        <w:rPr>
          <w:rFonts w:ascii="Times New Roman" w:eastAsia="Times New Roman" w:hAnsi="Times New Roman" w:cs="Times New Roman"/>
          <w:b/>
          <w:bCs/>
          <w:color w:val="151515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находящихся</w:t>
      </w:r>
      <w:r>
        <w:rPr>
          <w:rFonts w:ascii="Times New Roman" w:eastAsia="Times New Roman" w:hAnsi="Times New Roman" w:cs="Times New Roman"/>
          <w:b/>
          <w:bCs/>
          <w:color w:val="15151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15151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зоне</w:t>
      </w:r>
      <w:r>
        <w:rPr>
          <w:rFonts w:ascii="Times New Roman" w:eastAsia="Times New Roman" w:hAnsi="Times New Roman" w:cs="Times New Roman"/>
          <w:b/>
          <w:bCs/>
          <w:color w:val="151515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b/>
          <w:bCs/>
          <w:color w:val="151515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ситуации</w:t>
      </w:r>
    </w:p>
    <w:p w:rsidR="00E537A3" w:rsidRDefault="00E537A3" w:rsidP="00E537A3">
      <w:pPr>
        <w:widowControl w:val="0"/>
        <w:tabs>
          <w:tab w:val="left" w:pos="709"/>
          <w:tab w:val="left" w:pos="1036"/>
        </w:tabs>
        <w:spacing w:after="0" w:line="240" w:lineRule="auto"/>
        <w:ind w:right="125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ab/>
        <w:t>2.1. Факт проживания граждан от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14 лет и старше в жилых помещениях,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находящихся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зоне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чрезвычайной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ситуации,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решением</w:t>
      </w:r>
      <w:r>
        <w:rPr>
          <w:rFonts w:ascii="Times New Roman" w:hAnsi="Times New Roman" w:cs="Times New Roman"/>
          <w:color w:val="151515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151515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на</w:t>
      </w:r>
      <w:r>
        <w:rPr>
          <w:rFonts w:ascii="Times New Roman" w:hAnsi="Times New Roman" w:cs="Times New Roman"/>
          <w:color w:val="151515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основании</w:t>
      </w:r>
      <w:r>
        <w:rPr>
          <w:rFonts w:ascii="Times New Roman" w:hAnsi="Times New Roman" w:cs="Times New Roman"/>
          <w:color w:val="151515"/>
          <w:spacing w:val="3"/>
          <w:sz w:val="28"/>
          <w:szCs w:val="28"/>
        </w:rPr>
        <w:t xml:space="preserve"> </w:t>
      </w:r>
      <w:r w:rsidR="002A45B5">
        <w:rPr>
          <w:rFonts w:ascii="Times New Roman" w:hAnsi="Times New Roman" w:cs="Times New Roman"/>
          <w:color w:val="151515"/>
          <w:spacing w:val="3"/>
          <w:sz w:val="28"/>
          <w:szCs w:val="28"/>
        </w:rPr>
        <w:t>с</w:t>
      </w:r>
      <w:r w:rsidR="002A45B5">
        <w:rPr>
          <w:rFonts w:ascii="Times New Roman" w:hAnsi="Times New Roman" w:cs="Times New Roman"/>
          <w:color w:val="151515"/>
          <w:sz w:val="28"/>
          <w:szCs w:val="28"/>
        </w:rPr>
        <w:t>ледующих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критериев:</w:t>
      </w:r>
    </w:p>
    <w:p w:rsidR="00E537A3" w:rsidRDefault="00E537A3" w:rsidP="00E537A3">
      <w:pPr>
        <w:widowControl w:val="0"/>
        <w:tabs>
          <w:tab w:val="left" w:pos="709"/>
          <w:tab w:val="left" w:pos="1036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а) гражданин зарегистрирован по месту жительства в жилом помещении,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попало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зону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введении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соответствующих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61616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единой государственной системы предупреждения и ликвидации чрезвычайных</w:t>
      </w:r>
      <w:r>
        <w:rPr>
          <w:rFonts w:ascii="Times New Roman" w:eastAsia="Times New Roman" w:hAnsi="Times New Roman" w:cs="Times New Roman"/>
          <w:color w:val="161616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ситуаций;</w:t>
      </w:r>
    </w:p>
    <w:p w:rsidR="00E537A3" w:rsidRDefault="00E537A3" w:rsidP="00E537A3">
      <w:pPr>
        <w:widowControl w:val="0"/>
        <w:spacing w:after="0" w:line="240" w:lineRule="auto"/>
        <w:ind w:left="130" w:right="122" w:firstLine="5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б) гражданин зарегистрирован по месту пребывания в жилом помещении,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попало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зону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введении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соответствующих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5151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единой государственной системы предупреждения и ликвидации чрезвычайных ситуаций;</w:t>
      </w:r>
    </w:p>
    <w:p w:rsidR="00E537A3" w:rsidRDefault="00E537A3" w:rsidP="00E537A3">
      <w:pPr>
        <w:widowControl w:val="0"/>
        <w:spacing w:after="0" w:line="240" w:lineRule="auto"/>
        <w:ind w:left="130" w:right="12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имеется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аренды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жилого помещения,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попало в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зону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14141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ситуации;</w:t>
      </w:r>
    </w:p>
    <w:p w:rsidR="00E537A3" w:rsidRDefault="00E537A3" w:rsidP="00E537A3">
      <w:pPr>
        <w:widowControl w:val="0"/>
        <w:spacing w:after="0" w:line="237" w:lineRule="auto"/>
        <w:ind w:left="126" w:right="124" w:firstLine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г) имеется договор социального найма жилого помещения, которое попало</w:t>
      </w:r>
      <w:r>
        <w:rPr>
          <w:rFonts w:ascii="Times New Roman" w:eastAsia="Times New Roman" w:hAnsi="Times New Roman" w:cs="Times New Roman"/>
          <w:color w:val="141414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4141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зону чрезвычайной</w:t>
      </w:r>
      <w:r>
        <w:rPr>
          <w:rFonts w:ascii="Times New Roman" w:eastAsia="Times New Roman" w:hAnsi="Times New Roman" w:cs="Times New Roman"/>
          <w:color w:val="14141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ситуации;</w:t>
      </w:r>
    </w:p>
    <w:p w:rsidR="00E537A3" w:rsidRDefault="00E537A3" w:rsidP="00E537A3">
      <w:pPr>
        <w:widowControl w:val="0"/>
        <w:spacing w:after="0" w:line="237" w:lineRule="auto"/>
        <w:ind w:left="130" w:right="122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имеются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справки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учебы,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справки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медицинских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организаций;</w:t>
      </w:r>
    </w:p>
    <w:p w:rsidR="00E537A3" w:rsidRDefault="00E537A3" w:rsidP="00E537A3">
      <w:pPr>
        <w:widowControl w:val="0"/>
        <w:spacing w:after="0" w:line="237" w:lineRule="auto"/>
        <w:ind w:left="130" w:right="122" w:firstLine="57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е)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имеются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документы,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подтверждающие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оказание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медицинских,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образовательных,</w:t>
      </w:r>
      <w:r>
        <w:rPr>
          <w:rFonts w:ascii="Times New Roman" w:hAnsi="Times New Roman" w:cs="Times New Roman"/>
          <w:color w:val="141414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социальных</w:t>
      </w:r>
      <w:r>
        <w:rPr>
          <w:rFonts w:ascii="Times New Roman" w:hAnsi="Times New Roman" w:cs="Times New Roman"/>
          <w:color w:val="141414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услуг</w:t>
      </w:r>
      <w:r>
        <w:rPr>
          <w:rFonts w:ascii="Times New Roman" w:hAnsi="Times New Roman" w:cs="Times New Roman"/>
          <w:color w:val="141414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и</w:t>
      </w:r>
      <w:r>
        <w:rPr>
          <w:rFonts w:ascii="Times New Roman" w:hAnsi="Times New Roman" w:cs="Times New Roman"/>
          <w:color w:val="141414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услуг</w:t>
      </w:r>
      <w:r>
        <w:rPr>
          <w:rFonts w:ascii="Times New Roman" w:hAnsi="Times New Roman" w:cs="Times New Roman"/>
          <w:color w:val="141414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почтовой</w:t>
      </w:r>
      <w:r>
        <w:rPr>
          <w:rFonts w:ascii="Times New Roman" w:hAnsi="Times New Roman" w:cs="Times New Roman"/>
          <w:color w:val="141414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связи;</w:t>
      </w:r>
    </w:p>
    <w:p w:rsidR="00E537A3" w:rsidRDefault="00E537A3" w:rsidP="00E537A3">
      <w:pPr>
        <w:widowControl w:val="0"/>
        <w:spacing w:after="0" w:line="237" w:lineRule="auto"/>
        <w:ind w:left="130" w:right="122" w:firstLine="570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>ж)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иные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сведения,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которые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могут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быть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предоставлены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гражданином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hAnsi="Times New Roman" w:cs="Times New Roman"/>
          <w:color w:val="151515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инициативном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порядке,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получение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которых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не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потребует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от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заявителя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обращения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за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получением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(муниципальных)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услуг,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услуг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организаций.</w:t>
      </w:r>
    </w:p>
    <w:p w:rsidR="00E537A3" w:rsidRDefault="00E537A3" w:rsidP="00E537A3">
      <w:pPr>
        <w:widowControl w:val="0"/>
        <w:spacing w:after="0" w:line="237" w:lineRule="auto"/>
        <w:ind w:left="130" w:right="122" w:firstLine="570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>2.2. Факт проживания детей в возрасте до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14 лет в жилых помещениях,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находящихся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зоне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чрезвычайной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ситуации,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заключением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комиссии,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если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установлен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факт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проживания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жилом</w:t>
      </w:r>
      <w:r>
        <w:rPr>
          <w:rFonts w:ascii="Times New Roman" w:hAnsi="Times New Roman" w:cs="Times New Roman"/>
          <w:color w:val="151515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помещении,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находящемся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в зоне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чрезвычайной ситуации,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хотя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бы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одного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из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родителей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(усыновителей,</w:t>
      </w:r>
      <w:r>
        <w:rPr>
          <w:rFonts w:ascii="Times New Roman" w:hAnsi="Times New Roman" w:cs="Times New Roman"/>
          <w:color w:val="151515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опекунов),</w:t>
      </w:r>
      <w:r>
        <w:rPr>
          <w:rFonts w:ascii="Times New Roman" w:hAnsi="Times New Roman" w:cs="Times New Roman"/>
          <w:color w:val="151515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с</w:t>
      </w:r>
      <w:r>
        <w:rPr>
          <w:rFonts w:ascii="Times New Roman" w:hAnsi="Times New Roman" w:cs="Times New Roman"/>
          <w:color w:val="151515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которым проживает</w:t>
      </w:r>
      <w:r>
        <w:rPr>
          <w:rFonts w:ascii="Times New Roman" w:hAnsi="Times New Roman" w:cs="Times New Roman"/>
          <w:color w:val="151515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ребенок. </w:t>
      </w:r>
    </w:p>
    <w:p w:rsidR="00E537A3" w:rsidRDefault="00E537A3" w:rsidP="00E537A3">
      <w:pPr>
        <w:spacing w:before="194" w:after="200" w:line="292" w:lineRule="auto"/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61616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161616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61616"/>
          <w:sz w:val="28"/>
          <w:szCs w:val="28"/>
        </w:rPr>
        <w:t>Установление</w:t>
      </w:r>
      <w:r>
        <w:rPr>
          <w:rFonts w:ascii="Times New Roman" w:hAnsi="Times New Roman" w:cs="Times New Roman"/>
          <w:b/>
          <w:color w:val="161616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61616"/>
          <w:sz w:val="28"/>
          <w:szCs w:val="28"/>
        </w:rPr>
        <w:t>факта нарушения</w:t>
      </w:r>
      <w:r>
        <w:rPr>
          <w:rFonts w:ascii="Times New Roman" w:hAnsi="Times New Roman" w:cs="Times New Roman"/>
          <w:b/>
          <w:color w:val="161616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61616"/>
          <w:sz w:val="28"/>
          <w:szCs w:val="28"/>
        </w:rPr>
        <w:t>условий</w:t>
      </w:r>
      <w:r>
        <w:rPr>
          <w:rFonts w:ascii="Times New Roman" w:hAnsi="Times New Roman" w:cs="Times New Roman"/>
          <w:b/>
          <w:color w:val="161616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61616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b/>
          <w:color w:val="161616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61616"/>
          <w:sz w:val="28"/>
          <w:szCs w:val="28"/>
        </w:rPr>
        <w:t>граждан в</w:t>
      </w:r>
      <w:r>
        <w:rPr>
          <w:rFonts w:ascii="Times New Roman" w:hAnsi="Times New Roman" w:cs="Times New Roman"/>
          <w:b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61616"/>
          <w:sz w:val="28"/>
          <w:szCs w:val="28"/>
        </w:rPr>
        <w:t>результате</w:t>
      </w:r>
      <w:r>
        <w:rPr>
          <w:rFonts w:ascii="Times New Roman" w:hAnsi="Times New Roman" w:cs="Times New Roman"/>
          <w:b/>
          <w:color w:val="161616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61616"/>
          <w:sz w:val="28"/>
          <w:szCs w:val="28"/>
        </w:rPr>
        <w:t>чрезвычайной</w:t>
      </w:r>
      <w:r>
        <w:rPr>
          <w:rFonts w:ascii="Times New Roman" w:hAnsi="Times New Roman" w:cs="Times New Roman"/>
          <w:b/>
          <w:color w:val="161616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61616"/>
          <w:sz w:val="28"/>
          <w:szCs w:val="28"/>
        </w:rPr>
        <w:t>ситуации</w:t>
      </w:r>
    </w:p>
    <w:p w:rsidR="00E537A3" w:rsidRDefault="00E537A3" w:rsidP="00E537A3">
      <w:pPr>
        <w:widowControl w:val="0"/>
        <w:tabs>
          <w:tab w:val="left" w:pos="709"/>
        </w:tabs>
        <w:spacing w:before="97" w:after="0" w:line="240" w:lineRule="auto"/>
        <w:ind w:right="123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ab/>
        <w:t>3.1. Факт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условий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граждан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результате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чрезвычайной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ситуации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определяется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наличием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либо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отсутствием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обстоятельств, которые возникли в результате чрезвычайной ситуации и при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которых на определенной территории невозможно проживание людей в связи с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гибелью</w:t>
      </w:r>
      <w:r>
        <w:rPr>
          <w:rFonts w:ascii="Times New Roman" w:hAnsi="Times New Roman" w:cs="Times New Roman"/>
          <w:color w:val="151515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или</w:t>
      </w:r>
      <w:r>
        <w:rPr>
          <w:rFonts w:ascii="Times New Roman" w:hAnsi="Times New Roman" w:cs="Times New Roman"/>
          <w:color w:val="151515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повреждением</w:t>
      </w:r>
      <w:r>
        <w:rPr>
          <w:rFonts w:ascii="Times New Roman" w:hAnsi="Times New Roman" w:cs="Times New Roman"/>
          <w:color w:val="151515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имущества,</w:t>
      </w:r>
      <w:r>
        <w:rPr>
          <w:rFonts w:ascii="Times New Roman" w:hAnsi="Times New Roman" w:cs="Times New Roman"/>
          <w:color w:val="151515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угрозой</w:t>
      </w:r>
      <w:r>
        <w:rPr>
          <w:rFonts w:ascii="Times New Roman" w:hAnsi="Times New Roman" w:cs="Times New Roman"/>
          <w:color w:val="151515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их</w:t>
      </w:r>
      <w:r>
        <w:rPr>
          <w:rFonts w:ascii="Times New Roman" w:hAnsi="Times New Roman" w:cs="Times New Roman"/>
          <w:color w:val="151515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жизни</w:t>
      </w:r>
      <w:r>
        <w:rPr>
          <w:rFonts w:ascii="Times New Roman" w:hAnsi="Times New Roman" w:cs="Times New Roman"/>
          <w:color w:val="151515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или</w:t>
      </w:r>
      <w:r>
        <w:rPr>
          <w:rFonts w:ascii="Times New Roman" w:hAnsi="Times New Roman" w:cs="Times New Roman"/>
          <w:color w:val="151515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здоровью.</w:t>
      </w:r>
    </w:p>
    <w:p w:rsidR="00E537A3" w:rsidRDefault="00E537A3" w:rsidP="00E537A3">
      <w:pPr>
        <w:widowControl w:val="0"/>
        <w:tabs>
          <w:tab w:val="left" w:pos="709"/>
        </w:tabs>
        <w:spacing w:before="97" w:after="0" w:line="240" w:lineRule="auto"/>
        <w:ind w:right="123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ab/>
        <w:t xml:space="preserve">3.2.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>чрезвычайной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устанавливается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исходя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="002A45B5">
        <w:rPr>
          <w:rFonts w:ascii="Times New Roman" w:eastAsia="Times New Roman" w:hAnsi="Times New Roman" w:cs="Times New Roman"/>
          <w:color w:val="15151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color w:val="151515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критериев:</w:t>
      </w:r>
    </w:p>
    <w:p w:rsidR="00E537A3" w:rsidRDefault="00E537A3" w:rsidP="00E537A3">
      <w:pPr>
        <w:widowControl w:val="0"/>
        <w:spacing w:after="0" w:line="240" w:lineRule="auto"/>
        <w:ind w:left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151515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невозможность</w:t>
      </w:r>
      <w:r>
        <w:rPr>
          <w:rFonts w:ascii="Times New Roman" w:eastAsia="Times New Roman" w:hAnsi="Times New Roman" w:cs="Times New Roman"/>
          <w:color w:val="151515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проживания</w:t>
      </w:r>
      <w:r>
        <w:rPr>
          <w:rFonts w:ascii="Times New Roman" w:eastAsia="Times New Roman" w:hAnsi="Times New Roman" w:cs="Times New Roman"/>
          <w:color w:val="151515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151515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51515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жилых</w:t>
      </w:r>
      <w:r>
        <w:rPr>
          <w:rFonts w:ascii="Times New Roman" w:eastAsia="Times New Roman" w:hAnsi="Times New Roman" w:cs="Times New Roman"/>
          <w:color w:val="151515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помещениях;</w:t>
      </w:r>
    </w:p>
    <w:p w:rsidR="00E537A3" w:rsidRDefault="00E537A3" w:rsidP="00E537A3">
      <w:pPr>
        <w:widowControl w:val="0"/>
        <w:spacing w:after="0" w:line="240" w:lineRule="auto"/>
        <w:ind w:left="123" w:right="126" w:firstLine="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невозможность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транспортного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сообщения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территорией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проживания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территориями,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15151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51515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нарушены;</w:t>
      </w:r>
    </w:p>
    <w:p w:rsidR="00E537A3" w:rsidRDefault="00E537A3" w:rsidP="00E537A3">
      <w:pPr>
        <w:widowControl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pacing w:val="-1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14141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pacing w:val="-1"/>
          <w:sz w:val="28"/>
          <w:szCs w:val="28"/>
        </w:rPr>
        <w:t>нарушение</w:t>
      </w:r>
      <w:r>
        <w:rPr>
          <w:rFonts w:ascii="Times New Roman" w:eastAsia="Times New Roman" w:hAnsi="Times New Roman" w:cs="Times New Roman"/>
          <w:color w:val="141414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санитарно-эпидемиологического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благополучия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граждан.</w:t>
      </w:r>
    </w:p>
    <w:p w:rsidR="00E537A3" w:rsidRDefault="00E537A3" w:rsidP="00E537A3">
      <w:pPr>
        <w:widowControl w:val="0"/>
        <w:spacing w:before="290" w:after="0" w:line="237" w:lineRule="auto"/>
        <w:ind w:left="130" w:right="122" w:firstLine="57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3.3. Факт нарушения условий жизнедеятельности при чрезвычайной ситуации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по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состоянию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хотя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бы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одного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из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показателей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указанных критериев, характеризующему невозможность проживания граждан в жилых помещениях.</w:t>
      </w:r>
    </w:p>
    <w:p w:rsidR="00E537A3" w:rsidRDefault="00E537A3" w:rsidP="00E537A3">
      <w:pPr>
        <w:widowControl w:val="0"/>
        <w:spacing w:after="0" w:line="237" w:lineRule="auto"/>
        <w:ind w:left="130" w:right="122" w:firstLine="570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E537A3" w:rsidRDefault="00E537A3" w:rsidP="00E537A3">
      <w:pPr>
        <w:widowControl w:val="0"/>
        <w:spacing w:after="0" w:line="237" w:lineRule="auto"/>
        <w:ind w:left="130" w:right="122" w:firstLine="57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3.4. Критерий невозможности проживания граждан в жилых помещениях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оценивается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по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следующим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показателям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состояния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жилого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помещения,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характеризующим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возможность</w:t>
      </w:r>
      <w:r>
        <w:rPr>
          <w:rFonts w:ascii="Times New Roman" w:hAnsi="Times New Roman" w:cs="Times New Roman"/>
          <w:color w:val="141414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или</w:t>
      </w:r>
      <w:r>
        <w:rPr>
          <w:rFonts w:ascii="Times New Roman" w:hAnsi="Times New Roman" w:cs="Times New Roman"/>
          <w:color w:val="141414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невозможность</w:t>
      </w:r>
      <w:r>
        <w:rPr>
          <w:rFonts w:ascii="Times New Roman" w:hAnsi="Times New Roman" w:cs="Times New Roman"/>
          <w:color w:val="141414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проживания</w:t>
      </w:r>
      <w:r>
        <w:rPr>
          <w:rFonts w:ascii="Times New Roman" w:hAnsi="Times New Roman" w:cs="Times New Roman"/>
          <w:color w:val="141414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в</w:t>
      </w:r>
      <w:r>
        <w:rPr>
          <w:rFonts w:ascii="Times New Roman" w:hAnsi="Times New Roman" w:cs="Times New Roman"/>
          <w:color w:val="141414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нем:</w:t>
      </w:r>
    </w:p>
    <w:p w:rsidR="00E537A3" w:rsidRDefault="00E537A3" w:rsidP="00E537A3">
      <w:pPr>
        <w:widowControl w:val="0"/>
        <w:spacing w:after="0" w:line="237" w:lineRule="auto"/>
        <w:ind w:left="130" w:right="122" w:firstLine="57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51515"/>
          <w:spacing w:val="-1"/>
          <w:sz w:val="28"/>
          <w:szCs w:val="28"/>
        </w:rPr>
        <w:t>а)</w:t>
      </w:r>
      <w:r>
        <w:rPr>
          <w:rFonts w:ascii="Times New Roman" w:hAnsi="Times New Roman" w:cs="Times New Roman"/>
          <w:color w:val="151515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pacing w:val="-1"/>
          <w:sz w:val="28"/>
          <w:szCs w:val="28"/>
        </w:rPr>
        <w:t>состояние</w:t>
      </w:r>
      <w:r>
        <w:rPr>
          <w:rFonts w:ascii="Times New Roman" w:hAnsi="Times New Roman" w:cs="Times New Roman"/>
          <w:color w:val="151515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здания</w:t>
      </w:r>
      <w:r>
        <w:rPr>
          <w:rFonts w:ascii="Times New Roman" w:hAnsi="Times New Roman" w:cs="Times New Roman"/>
          <w:color w:val="151515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(помещения);</w:t>
      </w:r>
    </w:p>
    <w:p w:rsidR="00E537A3" w:rsidRDefault="00E537A3" w:rsidP="00E537A3">
      <w:pPr>
        <w:widowControl w:val="0"/>
        <w:spacing w:after="0" w:line="237" w:lineRule="auto"/>
        <w:ind w:left="130" w:right="122" w:firstLine="57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pacing w:val="-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141414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pacing w:val="-1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color w:val="141414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теплоснабжения</w:t>
      </w:r>
      <w:r>
        <w:rPr>
          <w:rFonts w:ascii="Times New Roman" w:eastAsia="Times New Roman" w:hAnsi="Times New Roman" w:cs="Times New Roman"/>
          <w:color w:val="141414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(помещения);</w:t>
      </w:r>
      <w:r>
        <w:rPr>
          <w:rFonts w:ascii="Times New Roman" w:eastAsia="Times New Roman" w:hAnsi="Times New Roman" w:cs="Times New Roman"/>
          <w:color w:val="141414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color w:val="14141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водоснабжения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14141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(помещения);</w:t>
      </w:r>
    </w:p>
    <w:p w:rsidR="00E537A3" w:rsidRDefault="00E537A3" w:rsidP="00E537A3">
      <w:pPr>
        <w:widowControl w:val="0"/>
        <w:spacing w:after="0" w:line="240" w:lineRule="auto"/>
        <w:ind w:left="710" w:right="-1" w:firstLine="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pacing w:val="-1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151515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-1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color w:val="151515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электроснабжения</w:t>
      </w:r>
      <w:r>
        <w:rPr>
          <w:rFonts w:ascii="Times New Roman" w:eastAsia="Times New Roman" w:hAnsi="Times New Roman" w:cs="Times New Roman"/>
          <w:color w:val="151515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здания (помещения);</w:t>
      </w:r>
    </w:p>
    <w:p w:rsidR="00E537A3" w:rsidRDefault="00E537A3" w:rsidP="00E537A3">
      <w:pPr>
        <w:widowControl w:val="0"/>
        <w:spacing w:after="0" w:line="240" w:lineRule="auto"/>
        <w:ind w:left="710" w:right="-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151515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151515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color w:val="15151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лифта.</w:t>
      </w:r>
    </w:p>
    <w:p w:rsidR="00E537A3" w:rsidRDefault="00E537A3" w:rsidP="00E537A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Состояние здания (помещения) определяется визуально. Невозможность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проживания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жилых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помещениях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констатируется,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результате чрезвычайной ситуации поврежден или частично разрушен хотя бы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конструктивных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здания: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фундамент,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стены,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перегородки,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перекрытия,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полы,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крыша,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окна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 двери,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отделочные работы,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печное</w:t>
      </w:r>
      <w:r>
        <w:rPr>
          <w:rFonts w:ascii="Times New Roman" w:eastAsia="Times New Roman" w:hAnsi="Times New Roman" w:cs="Times New Roman"/>
          <w:color w:val="151515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отопление,</w:t>
      </w:r>
      <w:r>
        <w:rPr>
          <w:rFonts w:ascii="Times New Roman" w:eastAsia="Times New Roman" w:hAnsi="Times New Roman" w:cs="Times New Roman"/>
          <w:color w:val="15151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электроосвещение.</w:t>
      </w:r>
    </w:p>
    <w:p w:rsidR="00E537A3" w:rsidRDefault="00E537A3" w:rsidP="00E537A3">
      <w:pPr>
        <w:widowControl w:val="0"/>
        <w:spacing w:after="0" w:line="240" w:lineRule="auto"/>
        <w:ind w:left="142" w:right="121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теплоснабжения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28"/>
          <w:szCs w:val="28"/>
        </w:rPr>
        <w:t>(помещения)</w:t>
      </w:r>
      <w:r>
        <w:rPr>
          <w:rFonts w:ascii="Times New Roman" w:eastAsia="Times New Roman" w:hAnsi="Times New Roman" w:cs="Times New Roman"/>
          <w:color w:val="161616"/>
          <w:spacing w:val="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28"/>
          <w:szCs w:val="28"/>
        </w:rPr>
        <w:t>определяется</w:t>
      </w:r>
      <w:r>
        <w:rPr>
          <w:rFonts w:ascii="Times New Roman" w:eastAsia="Times New Roman" w:hAnsi="Times New Roman" w:cs="Times New Roman"/>
          <w:color w:val="161616"/>
          <w:spacing w:val="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инструментально.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Невозможность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проживания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жилых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помещениях констатируется, если в результате чрезвычайной ситуации более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прекращено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теплоснабжение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жилого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(помещения),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осуществляемое</w:t>
      </w:r>
      <w:r>
        <w:rPr>
          <w:rFonts w:ascii="Times New Roman" w:eastAsia="Times New Roman" w:hAnsi="Times New Roman" w:cs="Times New Roman"/>
          <w:color w:val="15151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15151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ситуации.</w:t>
      </w:r>
    </w:p>
    <w:p w:rsidR="00E537A3" w:rsidRDefault="00E537A3" w:rsidP="00E537A3">
      <w:pPr>
        <w:widowControl w:val="0"/>
        <w:spacing w:after="0" w:line="240" w:lineRule="auto"/>
        <w:ind w:left="142" w:right="118"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Состояние водоснабжения здания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(помещения) определяется визуально.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Невозможность проживания гражданина в жилых помещениях констатируется,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прекращено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водоснабжение жилого здания (помещения), осуществляемое до чрезвычайной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ситуации.</w:t>
      </w:r>
    </w:p>
    <w:p w:rsidR="00E537A3" w:rsidRDefault="00E537A3" w:rsidP="00E537A3">
      <w:pPr>
        <w:widowControl w:val="0"/>
        <w:spacing w:after="0" w:line="240" w:lineRule="auto"/>
        <w:ind w:left="146" w:right="116" w:firstLine="5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электроснабжения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(помещения)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определяется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инструментально.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Невозможность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проживания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жилых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помещениях констатируется, если в результате чрезвычайной ситуации более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прекращено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электроснабжение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жилого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(помещения),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осуществляемое</w:t>
      </w:r>
      <w:r>
        <w:rPr>
          <w:rFonts w:ascii="Times New Roman" w:eastAsia="Times New Roman" w:hAnsi="Times New Roman" w:cs="Times New Roman"/>
          <w:color w:val="14141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14141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7A3" w:rsidRDefault="00E537A3" w:rsidP="00E537A3">
      <w:pPr>
        <w:widowControl w:val="0"/>
        <w:spacing w:after="0" w:line="240" w:lineRule="auto"/>
        <w:ind w:left="146" w:right="116" w:firstLine="57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Возможность использования лифта определяется визуально. Невозможность проживания гражданина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lastRenderedPageBreak/>
        <w:t>включительно.</w:t>
      </w:r>
    </w:p>
    <w:p w:rsidR="00E537A3" w:rsidRDefault="00E537A3" w:rsidP="00E537A3">
      <w:pPr>
        <w:widowControl w:val="0"/>
        <w:spacing w:after="0" w:line="240" w:lineRule="auto"/>
        <w:ind w:left="146" w:right="116" w:firstLine="57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</w:p>
    <w:p w:rsidR="00E537A3" w:rsidRDefault="00E537A3" w:rsidP="00E537A3">
      <w:pPr>
        <w:widowControl w:val="0"/>
        <w:spacing w:after="0" w:line="240" w:lineRule="auto"/>
        <w:ind w:left="146" w:right="116" w:firstLine="57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3.5. Критерий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невозможности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осуществления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транспортного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сообщения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между территорией проживания граждан и иными территориями, где условия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жизнедеятельности не</w:t>
      </w:r>
      <w:r>
        <w:rPr>
          <w:rFonts w:ascii="Times New Roman" w:hAnsi="Times New Roman" w:cs="Times New Roman"/>
          <w:color w:val="141414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были нарушены,</w:t>
      </w:r>
      <w:r>
        <w:rPr>
          <w:rFonts w:ascii="Times New Roman" w:hAnsi="Times New Roman" w:cs="Times New Roman"/>
          <w:color w:val="141414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оценивается</w:t>
      </w:r>
      <w:r>
        <w:rPr>
          <w:rFonts w:ascii="Times New Roman" w:hAnsi="Times New Roman" w:cs="Times New Roman"/>
          <w:color w:val="141414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путем:</w:t>
      </w:r>
    </w:p>
    <w:p w:rsidR="00E537A3" w:rsidRDefault="00E537A3" w:rsidP="00E537A3">
      <w:pPr>
        <w:spacing w:after="0" w:line="276" w:lineRule="auto"/>
        <w:ind w:left="5" w:firstLine="703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15151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определения</w:t>
      </w:r>
      <w:r>
        <w:rPr>
          <w:rFonts w:ascii="Times New Roman" w:eastAsia="Times New Roman" w:hAnsi="Times New Roman" w:cs="Times New Roman"/>
          <w:color w:val="15151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наличия</w:t>
      </w:r>
      <w:r>
        <w:rPr>
          <w:rFonts w:ascii="Times New Roman" w:eastAsia="Times New Roman" w:hAnsi="Times New Roman" w:cs="Times New Roman"/>
          <w:color w:val="15151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состава</w:t>
      </w:r>
      <w:r>
        <w:rPr>
          <w:rFonts w:ascii="Times New Roman" w:eastAsia="Times New Roman" w:hAnsi="Times New Roman" w:cs="Times New Roman"/>
          <w:color w:val="15151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общественного</w:t>
      </w:r>
      <w:r>
        <w:rPr>
          <w:rFonts w:ascii="Times New Roman" w:eastAsia="Times New Roman" w:hAnsi="Times New Roman" w:cs="Times New Roman"/>
          <w:color w:val="15151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транспорта</w:t>
      </w:r>
      <w:r>
        <w:rPr>
          <w:rFonts w:ascii="Times New Roman" w:eastAsia="Times New Roman" w:hAnsi="Times New Roman" w:cs="Times New Roman"/>
          <w:color w:val="15151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 районе</w:t>
      </w:r>
      <w:r>
        <w:rPr>
          <w:rFonts w:ascii="Times New Roman" w:eastAsia="Times New Roman" w:hAnsi="Times New Roman" w:cs="Times New Roman"/>
          <w:color w:val="151515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проживания</w:t>
      </w:r>
      <w:r>
        <w:rPr>
          <w:rFonts w:ascii="Times New Roman" w:eastAsia="Times New Roman" w:hAnsi="Times New Roman" w:cs="Times New Roman"/>
          <w:color w:val="151515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гражданина;</w:t>
      </w:r>
    </w:p>
    <w:p w:rsidR="00E537A3" w:rsidRDefault="00E537A3" w:rsidP="00E537A3">
      <w:pPr>
        <w:spacing w:after="0" w:line="276" w:lineRule="auto"/>
        <w:ind w:left="5" w:firstLine="703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определения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функционирования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общественного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транспорта</w:t>
      </w:r>
      <w:r>
        <w:rPr>
          <w:rFonts w:ascii="Times New Roman" w:eastAsia="Times New Roman" w:hAnsi="Times New Roman" w:cs="Times New Roman"/>
          <w:color w:val="16161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6161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ближайшего</w:t>
      </w:r>
      <w:r>
        <w:rPr>
          <w:rFonts w:ascii="Times New Roman" w:eastAsia="Times New Roman" w:hAnsi="Times New Roman" w:cs="Times New Roman"/>
          <w:color w:val="16161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6161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гражданину остановочного пункта.</w:t>
      </w:r>
    </w:p>
    <w:p w:rsidR="00E537A3" w:rsidRDefault="00E537A3" w:rsidP="00E537A3">
      <w:pPr>
        <w:spacing w:after="0" w:line="276" w:lineRule="auto"/>
        <w:ind w:left="5" w:firstLine="562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Невозможность осуществления транспортного сообщения констатируется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абсолютной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невозможности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функционирования общественного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транспорта между территорией проживания граждан и иными территориями,</w:t>
      </w:r>
      <w:r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16161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16161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16161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6161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16161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нарушены.</w:t>
      </w:r>
    </w:p>
    <w:p w:rsidR="00E537A3" w:rsidRDefault="00E537A3" w:rsidP="00E537A3">
      <w:pPr>
        <w:widowControl w:val="0"/>
        <w:tabs>
          <w:tab w:val="left" w:pos="0"/>
          <w:tab w:val="left" w:pos="709"/>
        </w:tabs>
        <w:spacing w:before="288" w:after="0" w:line="240" w:lineRule="auto"/>
        <w:ind w:right="128" w:firstLine="567"/>
        <w:jc w:val="both"/>
        <w:rPr>
          <w:rFonts w:ascii="Times New Roman" w:hAnsi="Times New Roman" w:cs="Times New Roman"/>
          <w:b/>
          <w:color w:val="161616"/>
          <w:sz w:val="28"/>
          <w:szCs w:val="28"/>
        </w:rPr>
      </w:pPr>
      <w:r>
        <w:rPr>
          <w:rFonts w:ascii="Times New Roman" w:hAnsi="Times New Roman" w:cs="Times New Roman"/>
          <w:b/>
          <w:color w:val="161616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161616"/>
          <w:sz w:val="28"/>
          <w:szCs w:val="28"/>
        </w:rPr>
        <w:t>. Установление фактов утраты имущества первой необходимости гражданами в результате чрезвычайной ситуации.</w:t>
      </w:r>
    </w:p>
    <w:p w:rsidR="00E537A3" w:rsidRDefault="00E537A3" w:rsidP="00E537A3">
      <w:pPr>
        <w:widowControl w:val="0"/>
        <w:tabs>
          <w:tab w:val="left" w:pos="0"/>
          <w:tab w:val="left" w:pos="709"/>
        </w:tabs>
        <w:spacing w:after="0" w:line="240" w:lineRule="auto"/>
        <w:ind w:right="128" w:firstLine="567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E537A3" w:rsidRDefault="00E537A3" w:rsidP="00E537A3">
      <w:pPr>
        <w:widowControl w:val="0"/>
        <w:tabs>
          <w:tab w:val="left" w:pos="0"/>
          <w:tab w:val="left" w:pos="709"/>
        </w:tabs>
        <w:spacing w:after="0" w:line="240" w:lineRule="auto"/>
        <w:ind w:right="128" w:firstLine="567"/>
        <w:jc w:val="both"/>
        <w:rPr>
          <w:rFonts w:ascii="Times New Roman" w:hAnsi="Times New Roman" w:cs="Times New Roman"/>
          <w:b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4.1.</w:t>
      </w:r>
      <w:r>
        <w:rPr>
          <w:rFonts w:ascii="Times New Roman" w:hAnsi="Times New Roman" w:cs="Times New Roman"/>
          <w:b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Под имуществом первой необходимости понимается минимальный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набор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непродовольственных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товаров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общесемейного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пользования,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необходимых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для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сохранения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здоровья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и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его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жизнедеятельности,</w:t>
      </w:r>
      <w:r>
        <w:rPr>
          <w:rFonts w:ascii="Times New Roman" w:hAnsi="Times New Roman" w:cs="Times New Roman"/>
          <w:color w:val="141414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включающий в</w:t>
      </w:r>
      <w:r>
        <w:rPr>
          <w:rFonts w:ascii="Times New Roman" w:hAnsi="Times New Roman" w:cs="Times New Roman"/>
          <w:color w:val="141414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себя:</w:t>
      </w:r>
    </w:p>
    <w:p w:rsidR="00E537A3" w:rsidRDefault="00E537A3" w:rsidP="00E537A3">
      <w:pPr>
        <w:widowControl w:val="0"/>
        <w:tabs>
          <w:tab w:val="left" w:pos="0"/>
          <w:tab w:val="left" w:pos="709"/>
        </w:tabs>
        <w:spacing w:after="0" w:line="240" w:lineRule="auto"/>
        <w:ind w:right="128" w:firstLine="567"/>
        <w:jc w:val="both"/>
        <w:rPr>
          <w:rFonts w:ascii="Times New Roman" w:hAnsi="Times New Roman" w:cs="Times New Roman"/>
          <w:b/>
          <w:color w:val="161616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15151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color w:val="15151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5151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хранения</w:t>
      </w:r>
      <w:r>
        <w:rPr>
          <w:rFonts w:ascii="Times New Roman" w:eastAsia="Times New Roman" w:hAnsi="Times New Roman" w:cs="Times New Roman"/>
          <w:color w:val="15151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5151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приготовления</w:t>
      </w:r>
      <w:r>
        <w:rPr>
          <w:rFonts w:ascii="Times New Roman" w:eastAsia="Times New Roman" w:hAnsi="Times New Roman" w:cs="Times New Roman"/>
          <w:color w:val="15151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пищи</w:t>
      </w:r>
      <w:r>
        <w:rPr>
          <w:rFonts w:ascii="Times New Roman" w:eastAsia="Times New Roman" w:hAnsi="Times New Roman" w:cs="Times New Roman"/>
          <w:color w:val="15151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5151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холодильник,</w:t>
      </w:r>
      <w:r>
        <w:rPr>
          <w:rFonts w:ascii="Times New Roman" w:eastAsia="Times New Roman" w:hAnsi="Times New Roman" w:cs="Times New Roman"/>
          <w:color w:val="15151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газовая</w:t>
      </w:r>
      <w:r>
        <w:rPr>
          <w:rFonts w:ascii="Times New Roman" w:eastAsia="Times New Roman" w:hAnsi="Times New Roman" w:cs="Times New Roman"/>
          <w:color w:val="151515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плита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(электроплита)</w:t>
      </w:r>
      <w:r>
        <w:rPr>
          <w:rFonts w:ascii="Times New Roman" w:eastAsia="Times New Roman" w:hAnsi="Times New Roman" w:cs="Times New Roman"/>
          <w:color w:val="14141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шкаф для</w:t>
      </w:r>
      <w:r>
        <w:rPr>
          <w:rFonts w:ascii="Times New Roman" w:eastAsia="Times New Roman" w:hAnsi="Times New Roman" w:cs="Times New Roman"/>
          <w:color w:val="14141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посуды;</w:t>
      </w:r>
    </w:p>
    <w:p w:rsidR="00E537A3" w:rsidRDefault="00E537A3" w:rsidP="00E537A3">
      <w:pPr>
        <w:widowControl w:val="0"/>
        <w:tabs>
          <w:tab w:val="left" w:pos="0"/>
          <w:tab w:val="left" w:pos="709"/>
        </w:tabs>
        <w:spacing w:after="0" w:line="240" w:lineRule="auto"/>
        <w:ind w:right="128" w:firstLine="567"/>
        <w:jc w:val="both"/>
        <w:rPr>
          <w:rFonts w:ascii="Times New Roman" w:hAnsi="Times New Roman" w:cs="Times New Roman"/>
          <w:b/>
          <w:color w:val="161616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color w:val="14141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мебели</w:t>
      </w:r>
      <w:r>
        <w:rPr>
          <w:rFonts w:ascii="Times New Roman" w:eastAsia="Times New Roman" w:hAnsi="Times New Roman" w:cs="Times New Roman"/>
          <w:color w:val="14141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4141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14141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пищи</w:t>
      </w:r>
      <w:r>
        <w:rPr>
          <w:rFonts w:ascii="Times New Roman" w:eastAsia="Times New Roman" w:hAnsi="Times New Roman" w:cs="Times New Roman"/>
          <w:color w:val="14141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стол</w:t>
      </w:r>
      <w:r>
        <w:rPr>
          <w:rFonts w:ascii="Times New Roman" w:eastAsia="Times New Roman" w:hAnsi="Times New Roman" w:cs="Times New Roman"/>
          <w:color w:val="14141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4141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стул</w:t>
      </w:r>
      <w:r>
        <w:rPr>
          <w:rFonts w:ascii="Times New Roman" w:eastAsia="Times New Roman" w:hAnsi="Times New Roman" w:cs="Times New Roman"/>
          <w:color w:val="14141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(табуретка);</w:t>
      </w:r>
      <w:r>
        <w:rPr>
          <w:rFonts w:ascii="Times New Roman" w:eastAsia="Times New Roman" w:hAnsi="Times New Roman" w:cs="Times New Roman"/>
          <w:color w:val="141414"/>
          <w:spacing w:val="-67"/>
          <w:sz w:val="28"/>
          <w:szCs w:val="28"/>
        </w:rPr>
        <w:t xml:space="preserve"> </w:t>
      </w:r>
    </w:p>
    <w:p w:rsidR="00E537A3" w:rsidRDefault="00E537A3" w:rsidP="00E537A3">
      <w:pPr>
        <w:widowControl w:val="0"/>
        <w:tabs>
          <w:tab w:val="left" w:pos="0"/>
          <w:tab w:val="left" w:pos="709"/>
        </w:tabs>
        <w:spacing w:after="0" w:line="240" w:lineRule="auto"/>
        <w:ind w:right="128" w:firstLine="567"/>
        <w:jc w:val="both"/>
        <w:rPr>
          <w:rFonts w:ascii="Times New Roman" w:hAnsi="Times New Roman" w:cs="Times New Roman"/>
          <w:b/>
          <w:color w:val="161616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14141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предметы мебели</w:t>
      </w:r>
      <w:r>
        <w:rPr>
          <w:rFonts w:ascii="Times New Roman" w:eastAsia="Times New Roman" w:hAnsi="Times New Roman" w:cs="Times New Roman"/>
          <w:color w:val="14141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4141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сна</w:t>
      </w:r>
      <w:r>
        <w:rPr>
          <w:rFonts w:ascii="Times New Roman" w:eastAsia="Times New Roman" w:hAnsi="Times New Roman" w:cs="Times New Roman"/>
          <w:color w:val="14141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4141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кровать</w:t>
      </w:r>
      <w:r>
        <w:rPr>
          <w:rFonts w:ascii="Times New Roman" w:eastAsia="Times New Roman" w:hAnsi="Times New Roman" w:cs="Times New Roman"/>
          <w:color w:val="14141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(диван);</w:t>
      </w:r>
    </w:p>
    <w:p w:rsidR="00E537A3" w:rsidRDefault="00E537A3" w:rsidP="00E537A3">
      <w:pPr>
        <w:widowControl w:val="0"/>
        <w:tabs>
          <w:tab w:val="left" w:pos="0"/>
          <w:tab w:val="left" w:pos="709"/>
        </w:tabs>
        <w:spacing w:after="0" w:line="240" w:lineRule="auto"/>
        <w:ind w:right="128" w:firstLine="567"/>
        <w:jc w:val="both"/>
        <w:rPr>
          <w:rFonts w:ascii="Times New Roman" w:hAnsi="Times New Roman" w:cs="Times New Roman"/>
          <w:b/>
          <w:color w:val="161616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информирования</w:t>
      </w:r>
      <w:r>
        <w:rPr>
          <w:rFonts w:ascii="Times New Roman" w:eastAsia="Times New Roman" w:hAnsi="Times New Roman" w:cs="Times New Roman"/>
          <w:color w:val="14141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14141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телевизор</w:t>
      </w:r>
      <w:r>
        <w:rPr>
          <w:rFonts w:ascii="Times New Roman" w:eastAsia="Times New Roman" w:hAnsi="Times New Roman" w:cs="Times New Roman"/>
          <w:color w:val="14141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(радио);</w:t>
      </w:r>
    </w:p>
    <w:p w:rsidR="00E537A3" w:rsidRDefault="00E537A3" w:rsidP="00E537A3">
      <w:pPr>
        <w:widowControl w:val="0"/>
        <w:tabs>
          <w:tab w:val="left" w:pos="0"/>
          <w:tab w:val="left" w:pos="709"/>
        </w:tabs>
        <w:spacing w:after="0" w:line="240" w:lineRule="auto"/>
        <w:ind w:right="128" w:firstLine="567"/>
        <w:jc w:val="both"/>
        <w:rPr>
          <w:rFonts w:ascii="Times New Roman" w:hAnsi="Times New Roman" w:cs="Times New Roman"/>
          <w:b/>
          <w:color w:val="161616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водоснабжения и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отопления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отсутствия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централизованного водоснабжения и отопления) - насос для подачи воды,</w:t>
      </w:r>
      <w:r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водонагреватель</w:t>
      </w:r>
      <w:r>
        <w:rPr>
          <w:rFonts w:ascii="Times New Roman" w:eastAsia="Times New Roman" w:hAnsi="Times New Roman" w:cs="Times New Roman"/>
          <w:color w:val="131313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31313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отопительный</w:t>
      </w:r>
      <w:r>
        <w:rPr>
          <w:rFonts w:ascii="Times New Roman" w:eastAsia="Times New Roman" w:hAnsi="Times New Roman" w:cs="Times New Roman"/>
          <w:color w:val="131313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котел</w:t>
      </w:r>
      <w:r>
        <w:rPr>
          <w:rFonts w:ascii="Times New Roman" w:eastAsia="Times New Roman" w:hAnsi="Times New Roman" w:cs="Times New Roman"/>
          <w:color w:val="131313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(переносная</w:t>
      </w:r>
      <w:r>
        <w:rPr>
          <w:rFonts w:ascii="Times New Roman" w:eastAsia="Times New Roman" w:hAnsi="Times New Roman" w:cs="Times New Roman"/>
          <w:color w:val="131313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печь).</w:t>
      </w:r>
    </w:p>
    <w:p w:rsidR="00E537A3" w:rsidRDefault="00E537A3" w:rsidP="00E537A3">
      <w:pPr>
        <w:widowControl w:val="0"/>
        <w:spacing w:after="0" w:line="240" w:lineRule="auto"/>
        <w:ind w:left="131" w:right="131" w:firstLine="571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</w:p>
    <w:p w:rsidR="00E537A3" w:rsidRDefault="00E537A3" w:rsidP="00E537A3">
      <w:pPr>
        <w:widowControl w:val="0"/>
        <w:spacing w:after="0" w:line="240" w:lineRule="auto"/>
        <w:ind w:left="131" w:right="131" w:firstLine="571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141414"/>
          <w:sz w:val="28"/>
          <w:szCs w:val="28"/>
        </w:rPr>
        <w:t>Факт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утраты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имущества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первой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необходимости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color w:val="14141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заключением</w:t>
      </w:r>
      <w:r>
        <w:rPr>
          <w:rFonts w:ascii="Times New Roman" w:hAnsi="Times New Roman" w:cs="Times New Roman"/>
          <w:color w:val="141414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141414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исходя</w:t>
      </w:r>
      <w:r>
        <w:rPr>
          <w:rFonts w:ascii="Times New Roman" w:hAnsi="Times New Roman" w:cs="Times New Roman"/>
          <w:color w:val="141414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из</w:t>
      </w:r>
      <w:r>
        <w:rPr>
          <w:rFonts w:ascii="Times New Roman" w:hAnsi="Times New Roman" w:cs="Times New Roman"/>
          <w:color w:val="141414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141414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критериев:</w:t>
      </w:r>
    </w:p>
    <w:p w:rsidR="00E537A3" w:rsidRDefault="00E537A3" w:rsidP="00E537A3">
      <w:pPr>
        <w:widowControl w:val="0"/>
        <w:spacing w:after="0" w:line="240" w:lineRule="auto"/>
        <w:ind w:left="131" w:right="131" w:firstLine="571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>а)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частичная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утрата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имущества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первой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необходимости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-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приведение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результате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воздействия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поражающих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факторов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источника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чрезвычайной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ситуации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части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находящегося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жилом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помещении,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попавшем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зону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чрезвычайной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ситуации,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имущества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первой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необходимости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(не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менее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3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предметов имущества первой необходимости) в состояние,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непригодное для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дальнейшего</w:t>
      </w:r>
      <w:r>
        <w:rPr>
          <w:rFonts w:ascii="Times New Roman" w:hAnsi="Times New Roman" w:cs="Times New Roman"/>
          <w:color w:val="151515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использования;</w:t>
      </w:r>
    </w:p>
    <w:p w:rsidR="00E537A3" w:rsidRDefault="00E537A3" w:rsidP="00E537A3">
      <w:pPr>
        <w:widowControl w:val="0"/>
        <w:spacing w:after="0" w:line="240" w:lineRule="auto"/>
        <w:ind w:left="131" w:right="122"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полная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утрата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приведение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воздействия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поражающих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факторов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источника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находящегося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жилом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помещении,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попавшем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зону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состояние,</w:t>
      </w:r>
      <w:r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непригодное</w:t>
      </w:r>
      <w:r>
        <w:rPr>
          <w:rFonts w:ascii="Times New Roman" w:eastAsia="Times New Roman" w:hAnsi="Times New Roman" w:cs="Times New Roman"/>
          <w:color w:val="151515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для дальнейшего</w:t>
      </w:r>
      <w:r>
        <w:rPr>
          <w:rFonts w:ascii="Times New Roman" w:eastAsia="Times New Roman" w:hAnsi="Times New Roman" w:cs="Times New Roman"/>
          <w:color w:val="15151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использования.</w:t>
      </w:r>
    </w:p>
    <w:p w:rsidR="00E537A3" w:rsidRDefault="00E537A3" w:rsidP="00E537A3">
      <w:pPr>
        <w:widowControl w:val="0"/>
        <w:spacing w:before="274" w:after="0" w:line="240" w:lineRule="auto"/>
        <w:ind w:left="131" w:right="122" w:firstLine="576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151515"/>
          <w:sz w:val="28"/>
          <w:szCs w:val="28"/>
        </w:rPr>
        <w:t>При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определении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степени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утраты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имущества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первой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lastRenderedPageBreak/>
        <w:t>необходимости</w:t>
      </w:r>
      <w:r>
        <w:rPr>
          <w:rFonts w:ascii="Times New Roman" w:hAnsi="Times New Roman" w:cs="Times New Roman"/>
          <w:color w:val="151515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учитывается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утрата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предметов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имущества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первой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необходимости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каждой</w:t>
      </w:r>
      <w:r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категории</w:t>
      </w:r>
      <w:r>
        <w:rPr>
          <w:rFonts w:ascii="Times New Roman" w:hAnsi="Times New Roman" w:cs="Times New Roman"/>
          <w:color w:val="151515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однократно.</w:t>
      </w: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A45B5" w:rsidRDefault="002A45B5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Pr="00B233F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 w:rsidRPr="00B233F3">
        <w:rPr>
          <w:rFonts w:ascii="Times New Roman" w:hAnsi="Times New Roman" w:cs="Times New Roman"/>
          <w:sz w:val="28"/>
          <w:szCs w:val="28"/>
        </w:rPr>
        <w:t>Приложение 1 к порядку</w:t>
      </w:r>
    </w:p>
    <w:p w:rsidR="00E537A3" w:rsidRPr="00B233F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Pr="00B233F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Pr="00B233F3" w:rsidRDefault="00E537A3" w:rsidP="00E537A3">
      <w:pPr>
        <w:pStyle w:val="af9"/>
        <w:tabs>
          <w:tab w:val="left" w:pos="85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F3">
        <w:rPr>
          <w:rFonts w:ascii="Times New Roman" w:hAnsi="Times New Roman" w:cs="Times New Roman"/>
          <w:b/>
          <w:sz w:val="28"/>
          <w:szCs w:val="28"/>
        </w:rPr>
        <w:t xml:space="preserve">Состав рабочих групп </w:t>
      </w:r>
    </w:p>
    <w:p w:rsidR="00E537A3" w:rsidRPr="00B233F3" w:rsidRDefault="00E537A3" w:rsidP="00E537A3">
      <w:pPr>
        <w:pStyle w:val="af9"/>
        <w:tabs>
          <w:tab w:val="left" w:pos="85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A3" w:rsidRPr="00B233F3" w:rsidRDefault="00E537A3" w:rsidP="00E537A3">
      <w:pPr>
        <w:pStyle w:val="af9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3F3">
        <w:rPr>
          <w:rFonts w:ascii="Times New Roman" w:hAnsi="Times New Roman" w:cs="Times New Roman"/>
          <w:b/>
          <w:sz w:val="28"/>
          <w:szCs w:val="28"/>
        </w:rPr>
        <w:tab/>
      </w:r>
      <w:r w:rsidRPr="00B233F3">
        <w:rPr>
          <w:rFonts w:ascii="Times New Roman" w:hAnsi="Times New Roman" w:cs="Times New Roman"/>
          <w:sz w:val="28"/>
          <w:szCs w:val="28"/>
        </w:rPr>
        <w:t>1.1. Рабочая группа по обследованию на предмет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 состоит из:</w:t>
      </w:r>
    </w:p>
    <w:p w:rsidR="00E537A3" w:rsidRDefault="00E537A3" w:rsidP="00E537A3">
      <w:pPr>
        <w:pStyle w:val="af9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3F3">
        <w:rPr>
          <w:rFonts w:ascii="Times New Roman" w:hAnsi="Times New Roman" w:cs="Times New Roman"/>
          <w:sz w:val="28"/>
          <w:szCs w:val="28"/>
        </w:rPr>
        <w:tab/>
        <w:t>- начальника отдела по развитию жилищно-коммунального хозяйства департамента жилищно-коммунального хозяйства администрации города или лицо его замещающее, руководитель группы;</w:t>
      </w:r>
    </w:p>
    <w:p w:rsidR="00E537A3" w:rsidRDefault="00E537A3" w:rsidP="00E537A3">
      <w:pPr>
        <w:pStyle w:val="af9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представителя муниципального казенного учреждения города Нижневартовска "Управление по делам гражданской обороны и чрезвычайным ситуациям", член рабочей группы;</w:t>
      </w:r>
    </w:p>
    <w:p w:rsidR="00E537A3" w:rsidRDefault="00E537A3" w:rsidP="00E537A3">
      <w:pPr>
        <w:pStyle w:val="af9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представителя управляющей организации (председателя товарищества, кооператива) член рабочей группы.</w:t>
      </w:r>
    </w:p>
    <w:p w:rsidR="00E537A3" w:rsidRDefault="00E537A3" w:rsidP="00E537A3">
      <w:pPr>
        <w:pStyle w:val="af9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A3" w:rsidRDefault="00E537A3" w:rsidP="00E537A3">
      <w:pPr>
        <w:pStyle w:val="af9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1.2. Рабочая группа по обследованию на предмет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из:</w:t>
      </w:r>
    </w:p>
    <w:p w:rsidR="00E537A3" w:rsidRDefault="00E537A3" w:rsidP="00E537A3">
      <w:pPr>
        <w:pStyle w:val="af9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начальника отдела по организации содержания и ремонта жилищного фонда департамента жилищно-коммунального хозяйства администрации города </w:t>
      </w:r>
      <w:r w:rsidRPr="00B233F3">
        <w:rPr>
          <w:rFonts w:ascii="Times New Roman" w:hAnsi="Times New Roman" w:cs="Times New Roman"/>
          <w:sz w:val="28"/>
          <w:szCs w:val="28"/>
        </w:rPr>
        <w:t>или лицо его замещающее, руководитель группы;</w:t>
      </w:r>
    </w:p>
    <w:p w:rsidR="00E537A3" w:rsidRDefault="00E537A3" w:rsidP="00E537A3">
      <w:pPr>
        <w:pStyle w:val="af9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представителя муниципального казенного учреждения города Нижневартовска "Управление по делам гражданской обороны и чрезвычайным ситуациям", член рабочей группы.</w:t>
      </w:r>
    </w:p>
    <w:p w:rsidR="00E537A3" w:rsidRDefault="00E537A3" w:rsidP="00E537A3">
      <w:pPr>
        <w:pStyle w:val="af9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представителя управляющей организации (председатель товарищества, кооператива).</w:t>
      </w:r>
    </w:p>
    <w:p w:rsidR="00E537A3" w:rsidRDefault="00E537A3" w:rsidP="00E537A3">
      <w:pPr>
        <w:pStyle w:val="af9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37A3" w:rsidRDefault="00E537A3" w:rsidP="00E537A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Pr="00B233F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 w:rsidRPr="00B233F3">
        <w:rPr>
          <w:rFonts w:ascii="Times New Roman" w:hAnsi="Times New Roman" w:cs="Times New Roman"/>
          <w:sz w:val="28"/>
          <w:szCs w:val="28"/>
        </w:rPr>
        <w:t xml:space="preserve">Приложение 2 к порядку </w:t>
      </w:r>
    </w:p>
    <w:p w:rsidR="00E537A3" w:rsidRDefault="00E537A3" w:rsidP="00E5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</w:t>
      </w:r>
    </w:p>
    <w:p w:rsidR="00E537A3" w:rsidRDefault="00E537A3" w:rsidP="00E5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УТВЕРЖДАЮ</w:t>
      </w:r>
    </w:p>
    <w:p w:rsidR="00E537A3" w:rsidRDefault="00E537A3" w:rsidP="00E5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Глава города Нижневартовск</w:t>
      </w:r>
    </w:p>
    <w:p w:rsidR="00E537A3" w:rsidRDefault="00E537A3" w:rsidP="00E5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________________________________</w:t>
      </w:r>
    </w:p>
    <w:p w:rsidR="00E537A3" w:rsidRDefault="00E537A3" w:rsidP="00E5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(подпись, фамилия, инициалы)</w:t>
      </w:r>
    </w:p>
    <w:p w:rsidR="00E537A3" w:rsidRDefault="00E537A3" w:rsidP="00E5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7A3" w:rsidRDefault="00E537A3" w:rsidP="00E5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“______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_”_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________________ 20     г.</w:t>
      </w:r>
    </w:p>
    <w:p w:rsidR="00E537A3" w:rsidRDefault="00E537A3" w:rsidP="00E5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М.П.</w:t>
      </w:r>
    </w:p>
    <w:p w:rsidR="00E537A3" w:rsidRDefault="00E537A3" w:rsidP="00E53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7A3" w:rsidRDefault="00E537A3" w:rsidP="00E53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E537A3" w:rsidRDefault="00E537A3" w:rsidP="00E53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</w:t>
      </w:r>
    </w:p>
    <w:p w:rsidR="00E537A3" w:rsidRDefault="00E537A3" w:rsidP="00E53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____________________________________________________________________________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 об отнесении сложившейся ситуации к чрезвычайной)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Комиссия, действующая на основании _____________________________________________________________________________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                _________________________________________________________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_________________________ обследование условий жизнедеятельности заявителя: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                  (дата)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заявителя: _____________________________________________________________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проживания в жилом помещении 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установлен/не установлен на основании _________________________________________.</w:t>
      </w:r>
    </w:p>
    <w:p w:rsidR="00E537A3" w:rsidRDefault="00E537A3" w:rsidP="00E53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 (указать, если факт проживания установлен)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нарушения условий жизнедеятельности: 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Характер нарушения условий жизнедеятельности: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839"/>
        <w:gridCol w:w="2912"/>
      </w:tblGrid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нарушения условий жизнедеятельности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критериев нарушения условий жизнедеятельности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Состояние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Невозможность проживания заявителя в жилом помещении: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здание (жилое помещение):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/>
            <w:vAlign w:val="center"/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 (частично разрушен)/ не поврежден (частично не разрушен)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/>
            <w:vAlign w:val="center"/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Повреждены (частично разрушены)/ не повреждены (частично не разрушены)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/>
            <w:vAlign w:val="center"/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перегородки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Повреждены (частично разрушены)/ не повреждены (частично не разрушены)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/>
            <w:vAlign w:val="center"/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перекрытия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Повреждены (частично разрушены)/ не повреждены (частично не разрушены)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/>
            <w:vAlign w:val="center"/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Повреждены (частично разрушены)/ не повреждены (частично не разрушены)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/>
            <w:vAlign w:val="center"/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Повреждена (частично разрушена)/ не повреждена (частично не разрушена)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/>
            <w:vAlign w:val="center"/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окна и двери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Повреждены (частично разрушены)/ не повреждены (частично не разрушены)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/>
            <w:vAlign w:val="center"/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отделочные работы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Повреждены (частично разрушены)/ не повреждены (частично не разрушены)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/>
            <w:vAlign w:val="center"/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печное отопление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Повреждено (частично разрушено)/ не повреждено (частично не разрушено)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/>
            <w:vAlign w:val="center"/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электроосвещение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Повреждено (частично разрушено)/ не повреждено (частично не разрушено)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/>
            <w:vAlign w:val="center"/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Повреждены (частично разрушены)/ не повреждены (частично не разрушены)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/>
            <w:vAlign w:val="center"/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теплоснабжение здания (жилого помещения)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Нарушено/не нарушено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/>
            <w:vAlign w:val="center"/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водоснабжение здания (жилого помещения)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Нарушено/не нарушено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/>
            <w:vAlign w:val="center"/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электроснабжение здания (жилого помещения)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Нарушено/не нарушено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/>
            <w:vAlign w:val="center"/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возможность использования лифта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Возможно/невозможно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наличие и состав общественного транспорта в районе проживания заявителя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Доступно/недоступно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vMerge/>
            <w:vAlign w:val="center"/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функционирование общественного транспорта от ближайшего к заявителю остановочного пункта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Возможно/невозможно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санитарно-эпидемиологического благополучия заявителя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Нарушено/не нарушено </w:t>
            </w:r>
          </w:p>
        </w:tc>
      </w:tr>
    </w:tbl>
    <w:p w:rsidR="00E537A3" w:rsidRDefault="00E537A3" w:rsidP="00E53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Факт нарушения условий жизнедеятельности при чрезвычайной ситуации устанавливается по состоянию хотя бы одного из показателей указанных критериев, характеризующему невозможность проживания заявителя в жилом помещении.</w:t>
      </w:r>
    </w:p>
    <w:p w:rsidR="00E537A3" w:rsidRDefault="00E537A3" w:rsidP="00E5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37A3" w:rsidRDefault="00E537A3" w:rsidP="00E5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Факт нарушения условий жизнедеятельности ___________________________________</w:t>
      </w:r>
    </w:p>
    <w:p w:rsidR="00E537A3" w:rsidRDefault="00E537A3" w:rsidP="00E5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 (Ф.И.О. заявителя)</w:t>
      </w:r>
    </w:p>
    <w:p w:rsidR="00E537A3" w:rsidRDefault="00E537A3" w:rsidP="00E5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чрезвычайной ситуации установлен/не установлен.</w:t>
      </w:r>
    </w:p>
    <w:p w:rsidR="00E537A3" w:rsidRDefault="00E537A3" w:rsidP="00E5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37A3" w:rsidRDefault="00E537A3" w:rsidP="00E5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                 (нужное подчеркнуть)</w:t>
      </w:r>
    </w:p>
    <w:p w:rsidR="00E537A3" w:rsidRDefault="00E537A3" w:rsidP="00E5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_______________________________________________________</w:t>
      </w:r>
    </w:p>
    <w:p w:rsidR="00E537A3" w:rsidRDefault="00E537A3" w:rsidP="00E5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(должность, подпись, фамилия, инициалы)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(должность, подпись, фамилия, инициалы)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(должность, подпись, фамилия, инициалы)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комиссии ознакомлен: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(подпись, фамилия, инициалы)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</w:t>
      </w:r>
    </w:p>
    <w:p w:rsidR="00175963" w:rsidRDefault="0017596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175963" w:rsidRDefault="0017596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175963" w:rsidRDefault="0017596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175963" w:rsidRDefault="0017596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E537A3" w:rsidRPr="00B233F3" w:rsidRDefault="00E537A3" w:rsidP="00E537A3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 w:rsidRPr="00B233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порядку </w:t>
      </w:r>
    </w:p>
    <w:p w:rsidR="00E537A3" w:rsidRDefault="00E537A3" w:rsidP="00E5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E537A3" w:rsidRDefault="00E537A3" w:rsidP="00E5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Глава города Нижневартовска</w:t>
      </w:r>
    </w:p>
    <w:p w:rsidR="00E537A3" w:rsidRDefault="00E537A3" w:rsidP="00E5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7A3" w:rsidRDefault="00E537A3" w:rsidP="00E5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________________________________</w:t>
      </w:r>
    </w:p>
    <w:p w:rsidR="00E537A3" w:rsidRDefault="00E537A3" w:rsidP="00E5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(подпись, фамилия, инициалы)</w:t>
      </w:r>
    </w:p>
    <w:p w:rsidR="00E537A3" w:rsidRDefault="00E537A3" w:rsidP="00E5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“__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_”_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 20__ г.</w:t>
      </w:r>
    </w:p>
    <w:p w:rsidR="00E537A3" w:rsidRDefault="00E537A3" w:rsidP="00E53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М.П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37A3" w:rsidRDefault="00E537A3" w:rsidP="00E53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7A3" w:rsidRDefault="00E537A3" w:rsidP="00E53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E537A3" w:rsidRDefault="00E537A3" w:rsidP="00E53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 об отнесении сложившейся ситуации к чрезвычайной)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действующая на основании _____________________________________________, в составе: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            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______________________ обследование утраченного имущества первой необходимости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заявителя: 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проживания в жилом помещении 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</w:t>
      </w:r>
    </w:p>
    <w:p w:rsidR="00E537A3" w:rsidRDefault="00E537A3" w:rsidP="00E53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установлен/не установлен на основании ______________________________________________.</w:t>
      </w:r>
    </w:p>
    <w:p w:rsidR="00E537A3" w:rsidRDefault="00E537A3" w:rsidP="00E53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(нужное подчеркнуть) (указать, если факт проживания установлен)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Список утраченного имущества первой необходимости: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3"/>
        <w:gridCol w:w="1700"/>
        <w:gridCol w:w="1462"/>
      </w:tblGrid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имущества первой необходимости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Утрачено (ДА или НЕТ)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Предметы для хранения и приготовления пищи: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газовая плита (электроплита)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посуды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мебели для приема пищи: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(табуретка)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мебели для сна: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(диван)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средств информирования граждан: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(радио)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средств водоснабжения и отопления (заполняется в случае отсутствия централизованного водоснабжения и отопления):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для подачи воды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537A3" w:rsidTr="0000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отопительный (переносная печь)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7A3" w:rsidRDefault="00E537A3" w:rsidP="0000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 утраты имущества первой необходимости 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                                                            (Ф.И.О. заявителя)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чрезвычайной ситуации установлен/не установлен.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       (нужное подчеркнуть)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фамилия, инициалы)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фамилия, инициалы)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(должность, подпись, фамилия, инициалы)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комиссии ознакомлен: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</w:t>
      </w:r>
    </w:p>
    <w:p w:rsidR="00E537A3" w:rsidRDefault="00E537A3" w:rsidP="00E5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(подпись, фамилия, инициалы)</w:t>
      </w:r>
    </w:p>
    <w:p w:rsidR="009F4550" w:rsidRDefault="009F4550"/>
    <w:sectPr w:rsidR="009F4550" w:rsidSect="00175963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513"/>
    <w:multiLevelType w:val="hybridMultilevel"/>
    <w:tmpl w:val="3D60EB7A"/>
    <w:lvl w:ilvl="0" w:tplc="6396F2F8">
      <w:start w:val="1"/>
      <w:numFmt w:val="decimal"/>
      <w:lvlText w:val="%1."/>
      <w:lvlJc w:val="left"/>
      <w:pPr>
        <w:ind w:left="130" w:hanging="260"/>
        <w:jc w:val="right"/>
      </w:pPr>
      <w:rPr>
        <w:rFonts w:hint="default"/>
        <w:lang w:val="ru-RU" w:eastAsia="en-US" w:bidi="ar-SA"/>
      </w:rPr>
    </w:lvl>
    <w:lvl w:ilvl="1" w:tplc="B596D4E0">
      <w:start w:val="1"/>
      <w:numFmt w:val="bullet"/>
      <w:lvlText w:val="•"/>
      <w:lvlJc w:val="left"/>
      <w:pPr>
        <w:ind w:left="1112" w:hanging="260"/>
      </w:pPr>
      <w:rPr>
        <w:rFonts w:hint="default"/>
        <w:lang w:val="ru-RU" w:eastAsia="en-US" w:bidi="ar-SA"/>
      </w:rPr>
    </w:lvl>
    <w:lvl w:ilvl="2" w:tplc="16263170">
      <w:start w:val="1"/>
      <w:numFmt w:val="bullet"/>
      <w:lvlText w:val="•"/>
      <w:lvlJc w:val="left"/>
      <w:pPr>
        <w:ind w:left="2084" w:hanging="260"/>
      </w:pPr>
      <w:rPr>
        <w:rFonts w:hint="default"/>
        <w:lang w:val="ru-RU" w:eastAsia="en-US" w:bidi="ar-SA"/>
      </w:rPr>
    </w:lvl>
    <w:lvl w:ilvl="3" w:tplc="F042C654">
      <w:start w:val="1"/>
      <w:numFmt w:val="bullet"/>
      <w:lvlText w:val="•"/>
      <w:lvlJc w:val="left"/>
      <w:pPr>
        <w:ind w:left="3057" w:hanging="260"/>
      </w:pPr>
      <w:rPr>
        <w:rFonts w:hint="default"/>
        <w:lang w:val="ru-RU" w:eastAsia="en-US" w:bidi="ar-SA"/>
      </w:rPr>
    </w:lvl>
    <w:lvl w:ilvl="4" w:tplc="1A407786">
      <w:start w:val="1"/>
      <w:numFmt w:val="bullet"/>
      <w:lvlText w:val="•"/>
      <w:lvlJc w:val="left"/>
      <w:pPr>
        <w:ind w:left="4029" w:hanging="260"/>
      </w:pPr>
      <w:rPr>
        <w:rFonts w:hint="default"/>
        <w:lang w:val="ru-RU" w:eastAsia="en-US" w:bidi="ar-SA"/>
      </w:rPr>
    </w:lvl>
    <w:lvl w:ilvl="5" w:tplc="F44831DA">
      <w:start w:val="1"/>
      <w:numFmt w:val="bullet"/>
      <w:lvlText w:val="•"/>
      <w:lvlJc w:val="left"/>
      <w:pPr>
        <w:ind w:left="5002" w:hanging="260"/>
      </w:pPr>
      <w:rPr>
        <w:rFonts w:hint="default"/>
        <w:lang w:val="ru-RU" w:eastAsia="en-US" w:bidi="ar-SA"/>
      </w:rPr>
    </w:lvl>
    <w:lvl w:ilvl="6" w:tplc="E3FAB128">
      <w:start w:val="1"/>
      <w:numFmt w:val="bullet"/>
      <w:lvlText w:val="•"/>
      <w:lvlJc w:val="left"/>
      <w:pPr>
        <w:ind w:left="5974" w:hanging="260"/>
      </w:pPr>
      <w:rPr>
        <w:rFonts w:hint="default"/>
        <w:lang w:val="ru-RU" w:eastAsia="en-US" w:bidi="ar-SA"/>
      </w:rPr>
    </w:lvl>
    <w:lvl w:ilvl="7" w:tplc="FE0CB394">
      <w:start w:val="1"/>
      <w:numFmt w:val="bullet"/>
      <w:lvlText w:val="•"/>
      <w:lvlJc w:val="left"/>
      <w:pPr>
        <w:ind w:left="6946" w:hanging="260"/>
      </w:pPr>
      <w:rPr>
        <w:rFonts w:hint="default"/>
        <w:lang w:val="ru-RU" w:eastAsia="en-US" w:bidi="ar-SA"/>
      </w:rPr>
    </w:lvl>
    <w:lvl w:ilvl="8" w:tplc="A2B2FECA">
      <w:start w:val="1"/>
      <w:numFmt w:val="bullet"/>
      <w:lvlText w:val="•"/>
      <w:lvlJc w:val="left"/>
      <w:pPr>
        <w:ind w:left="791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09C2E0E"/>
    <w:multiLevelType w:val="hybridMultilevel"/>
    <w:tmpl w:val="2222CFFC"/>
    <w:lvl w:ilvl="0" w:tplc="6C42ADF6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22B4D02E">
      <w:start w:val="1"/>
      <w:numFmt w:val="lowerLetter"/>
      <w:lvlText w:val="%2."/>
      <w:lvlJc w:val="left"/>
      <w:pPr>
        <w:ind w:left="1800" w:hanging="360"/>
      </w:pPr>
    </w:lvl>
    <w:lvl w:ilvl="2" w:tplc="FA74B826">
      <w:start w:val="1"/>
      <w:numFmt w:val="lowerRoman"/>
      <w:lvlText w:val="%3."/>
      <w:lvlJc w:val="right"/>
      <w:pPr>
        <w:ind w:left="2520" w:hanging="180"/>
      </w:pPr>
    </w:lvl>
    <w:lvl w:ilvl="3" w:tplc="417A5A90">
      <w:start w:val="1"/>
      <w:numFmt w:val="decimal"/>
      <w:lvlText w:val="%4."/>
      <w:lvlJc w:val="left"/>
      <w:pPr>
        <w:ind w:left="3240" w:hanging="360"/>
      </w:pPr>
    </w:lvl>
    <w:lvl w:ilvl="4" w:tplc="BA8E8A1A">
      <w:start w:val="1"/>
      <w:numFmt w:val="lowerLetter"/>
      <w:lvlText w:val="%5."/>
      <w:lvlJc w:val="left"/>
      <w:pPr>
        <w:ind w:left="3960" w:hanging="360"/>
      </w:pPr>
    </w:lvl>
    <w:lvl w:ilvl="5" w:tplc="A0AED3B8">
      <w:start w:val="1"/>
      <w:numFmt w:val="lowerRoman"/>
      <w:lvlText w:val="%6."/>
      <w:lvlJc w:val="right"/>
      <w:pPr>
        <w:ind w:left="4680" w:hanging="180"/>
      </w:pPr>
    </w:lvl>
    <w:lvl w:ilvl="6" w:tplc="FB24544A">
      <w:start w:val="1"/>
      <w:numFmt w:val="decimal"/>
      <w:lvlText w:val="%7."/>
      <w:lvlJc w:val="left"/>
      <w:pPr>
        <w:ind w:left="5400" w:hanging="360"/>
      </w:pPr>
    </w:lvl>
    <w:lvl w:ilvl="7" w:tplc="19AA0E5E">
      <w:start w:val="1"/>
      <w:numFmt w:val="lowerLetter"/>
      <w:lvlText w:val="%8."/>
      <w:lvlJc w:val="left"/>
      <w:pPr>
        <w:ind w:left="6120" w:hanging="360"/>
      </w:pPr>
    </w:lvl>
    <w:lvl w:ilvl="8" w:tplc="B0DC973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7B1EC5"/>
    <w:multiLevelType w:val="hybridMultilevel"/>
    <w:tmpl w:val="49943B3A"/>
    <w:lvl w:ilvl="0" w:tplc="76900D6A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ED8C9238">
      <w:start w:val="1"/>
      <w:numFmt w:val="lowerLetter"/>
      <w:lvlText w:val="%2."/>
      <w:lvlJc w:val="left"/>
      <w:pPr>
        <w:ind w:left="1800" w:hanging="360"/>
      </w:pPr>
    </w:lvl>
    <w:lvl w:ilvl="2" w:tplc="D0CA6C1C">
      <w:start w:val="1"/>
      <w:numFmt w:val="lowerRoman"/>
      <w:lvlText w:val="%3."/>
      <w:lvlJc w:val="right"/>
      <w:pPr>
        <w:ind w:left="2520" w:hanging="180"/>
      </w:pPr>
    </w:lvl>
    <w:lvl w:ilvl="3" w:tplc="FF8A000A">
      <w:start w:val="1"/>
      <w:numFmt w:val="decimal"/>
      <w:lvlText w:val="%4."/>
      <w:lvlJc w:val="left"/>
      <w:pPr>
        <w:ind w:left="3240" w:hanging="360"/>
      </w:pPr>
    </w:lvl>
    <w:lvl w:ilvl="4" w:tplc="BAF27020">
      <w:start w:val="1"/>
      <w:numFmt w:val="lowerLetter"/>
      <w:lvlText w:val="%5."/>
      <w:lvlJc w:val="left"/>
      <w:pPr>
        <w:ind w:left="3960" w:hanging="360"/>
      </w:pPr>
    </w:lvl>
    <w:lvl w:ilvl="5" w:tplc="07CC75DE">
      <w:start w:val="1"/>
      <w:numFmt w:val="lowerRoman"/>
      <w:lvlText w:val="%6."/>
      <w:lvlJc w:val="right"/>
      <w:pPr>
        <w:ind w:left="4680" w:hanging="180"/>
      </w:pPr>
    </w:lvl>
    <w:lvl w:ilvl="6" w:tplc="55563A32">
      <w:start w:val="1"/>
      <w:numFmt w:val="decimal"/>
      <w:lvlText w:val="%7."/>
      <w:lvlJc w:val="left"/>
      <w:pPr>
        <w:ind w:left="5400" w:hanging="360"/>
      </w:pPr>
    </w:lvl>
    <w:lvl w:ilvl="7" w:tplc="F176EB48">
      <w:start w:val="1"/>
      <w:numFmt w:val="lowerLetter"/>
      <w:lvlText w:val="%8."/>
      <w:lvlJc w:val="left"/>
      <w:pPr>
        <w:ind w:left="6120" w:hanging="360"/>
      </w:pPr>
    </w:lvl>
    <w:lvl w:ilvl="8" w:tplc="AA7E201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912D6"/>
    <w:multiLevelType w:val="hybridMultilevel"/>
    <w:tmpl w:val="B82880A0"/>
    <w:lvl w:ilvl="0" w:tplc="EA02C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388BE68">
      <w:start w:val="1"/>
      <w:numFmt w:val="lowerLetter"/>
      <w:lvlText w:val="%2."/>
      <w:lvlJc w:val="left"/>
      <w:pPr>
        <w:ind w:left="1647" w:hanging="360"/>
      </w:pPr>
    </w:lvl>
    <w:lvl w:ilvl="2" w:tplc="28B29B70">
      <w:start w:val="1"/>
      <w:numFmt w:val="lowerRoman"/>
      <w:lvlText w:val="%3."/>
      <w:lvlJc w:val="right"/>
      <w:pPr>
        <w:ind w:left="2367" w:hanging="180"/>
      </w:pPr>
    </w:lvl>
    <w:lvl w:ilvl="3" w:tplc="8ED4D9E8">
      <w:start w:val="1"/>
      <w:numFmt w:val="decimal"/>
      <w:lvlText w:val="%4."/>
      <w:lvlJc w:val="left"/>
      <w:pPr>
        <w:ind w:left="3087" w:hanging="360"/>
      </w:pPr>
    </w:lvl>
    <w:lvl w:ilvl="4" w:tplc="3DCE66A2">
      <w:start w:val="1"/>
      <w:numFmt w:val="lowerLetter"/>
      <w:lvlText w:val="%5."/>
      <w:lvlJc w:val="left"/>
      <w:pPr>
        <w:ind w:left="3807" w:hanging="360"/>
      </w:pPr>
    </w:lvl>
    <w:lvl w:ilvl="5" w:tplc="B9600FDE">
      <w:start w:val="1"/>
      <w:numFmt w:val="lowerRoman"/>
      <w:lvlText w:val="%6."/>
      <w:lvlJc w:val="right"/>
      <w:pPr>
        <w:ind w:left="4527" w:hanging="180"/>
      </w:pPr>
    </w:lvl>
    <w:lvl w:ilvl="6" w:tplc="3222B44A">
      <w:start w:val="1"/>
      <w:numFmt w:val="decimal"/>
      <w:lvlText w:val="%7."/>
      <w:lvlJc w:val="left"/>
      <w:pPr>
        <w:ind w:left="5247" w:hanging="360"/>
      </w:pPr>
    </w:lvl>
    <w:lvl w:ilvl="7" w:tplc="FE0E2D28">
      <w:start w:val="1"/>
      <w:numFmt w:val="lowerLetter"/>
      <w:lvlText w:val="%8."/>
      <w:lvlJc w:val="left"/>
      <w:pPr>
        <w:ind w:left="5967" w:hanging="360"/>
      </w:pPr>
    </w:lvl>
    <w:lvl w:ilvl="8" w:tplc="AA6ECC9E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6508DD"/>
    <w:multiLevelType w:val="hybridMultilevel"/>
    <w:tmpl w:val="863AEC5A"/>
    <w:lvl w:ilvl="0" w:tplc="C2CE0904">
      <w:start w:val="1"/>
      <w:numFmt w:val="decimal"/>
      <w:lvlText w:val="%1."/>
      <w:lvlJc w:val="left"/>
      <w:pPr>
        <w:ind w:left="135" w:hanging="394"/>
      </w:pPr>
      <w:rPr>
        <w:rFonts w:hint="default"/>
        <w:spacing w:val="0"/>
        <w:lang w:val="ru-RU" w:eastAsia="en-US" w:bidi="ar-SA"/>
      </w:rPr>
    </w:lvl>
    <w:lvl w:ilvl="1" w:tplc="1D4C7072">
      <w:start w:val="1"/>
      <w:numFmt w:val="bullet"/>
      <w:lvlText w:val="•"/>
      <w:lvlJc w:val="left"/>
      <w:pPr>
        <w:ind w:left="1112" w:hanging="394"/>
      </w:pPr>
      <w:rPr>
        <w:rFonts w:hint="default"/>
        <w:lang w:val="ru-RU" w:eastAsia="en-US" w:bidi="ar-SA"/>
      </w:rPr>
    </w:lvl>
    <w:lvl w:ilvl="2" w:tplc="4FEED1BC">
      <w:start w:val="1"/>
      <w:numFmt w:val="bullet"/>
      <w:lvlText w:val="•"/>
      <w:lvlJc w:val="left"/>
      <w:pPr>
        <w:ind w:left="2084" w:hanging="394"/>
      </w:pPr>
      <w:rPr>
        <w:rFonts w:hint="default"/>
        <w:lang w:val="ru-RU" w:eastAsia="en-US" w:bidi="ar-SA"/>
      </w:rPr>
    </w:lvl>
    <w:lvl w:ilvl="3" w:tplc="AC34F43C">
      <w:start w:val="1"/>
      <w:numFmt w:val="bullet"/>
      <w:lvlText w:val="•"/>
      <w:lvlJc w:val="left"/>
      <w:pPr>
        <w:ind w:left="3057" w:hanging="394"/>
      </w:pPr>
      <w:rPr>
        <w:rFonts w:hint="default"/>
        <w:lang w:val="ru-RU" w:eastAsia="en-US" w:bidi="ar-SA"/>
      </w:rPr>
    </w:lvl>
    <w:lvl w:ilvl="4" w:tplc="21529754">
      <w:start w:val="1"/>
      <w:numFmt w:val="bullet"/>
      <w:lvlText w:val="•"/>
      <w:lvlJc w:val="left"/>
      <w:pPr>
        <w:ind w:left="4029" w:hanging="394"/>
      </w:pPr>
      <w:rPr>
        <w:rFonts w:hint="default"/>
        <w:lang w:val="ru-RU" w:eastAsia="en-US" w:bidi="ar-SA"/>
      </w:rPr>
    </w:lvl>
    <w:lvl w:ilvl="5" w:tplc="F37EB628">
      <w:start w:val="1"/>
      <w:numFmt w:val="bullet"/>
      <w:lvlText w:val="•"/>
      <w:lvlJc w:val="left"/>
      <w:pPr>
        <w:ind w:left="5002" w:hanging="394"/>
      </w:pPr>
      <w:rPr>
        <w:rFonts w:hint="default"/>
        <w:lang w:val="ru-RU" w:eastAsia="en-US" w:bidi="ar-SA"/>
      </w:rPr>
    </w:lvl>
    <w:lvl w:ilvl="6" w:tplc="BEA2D866">
      <w:start w:val="1"/>
      <w:numFmt w:val="bullet"/>
      <w:lvlText w:val="•"/>
      <w:lvlJc w:val="left"/>
      <w:pPr>
        <w:ind w:left="5974" w:hanging="394"/>
      </w:pPr>
      <w:rPr>
        <w:rFonts w:hint="default"/>
        <w:lang w:val="ru-RU" w:eastAsia="en-US" w:bidi="ar-SA"/>
      </w:rPr>
    </w:lvl>
    <w:lvl w:ilvl="7" w:tplc="7FD0E0F0">
      <w:start w:val="1"/>
      <w:numFmt w:val="bullet"/>
      <w:lvlText w:val="•"/>
      <w:lvlJc w:val="left"/>
      <w:pPr>
        <w:ind w:left="6946" w:hanging="394"/>
      </w:pPr>
      <w:rPr>
        <w:rFonts w:hint="default"/>
        <w:lang w:val="ru-RU" w:eastAsia="en-US" w:bidi="ar-SA"/>
      </w:rPr>
    </w:lvl>
    <w:lvl w:ilvl="8" w:tplc="FAC64744">
      <w:start w:val="1"/>
      <w:numFmt w:val="bullet"/>
      <w:lvlText w:val="•"/>
      <w:lvlJc w:val="left"/>
      <w:pPr>
        <w:ind w:left="7919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339C15D0"/>
    <w:multiLevelType w:val="hybridMultilevel"/>
    <w:tmpl w:val="175A1B52"/>
    <w:lvl w:ilvl="0" w:tplc="5BECC8F2">
      <w:start w:val="1"/>
      <w:numFmt w:val="decimal"/>
      <w:lvlText w:val="%1."/>
      <w:lvlJc w:val="left"/>
      <w:pPr>
        <w:ind w:left="123" w:hanging="365"/>
      </w:pPr>
      <w:rPr>
        <w:rFonts w:hint="default"/>
        <w:lang w:val="ru-RU" w:eastAsia="en-US" w:bidi="ar-SA"/>
      </w:rPr>
    </w:lvl>
    <w:lvl w:ilvl="1" w:tplc="5F080F4E">
      <w:start w:val="1"/>
      <w:numFmt w:val="bullet"/>
      <w:lvlText w:val="•"/>
      <w:lvlJc w:val="left"/>
      <w:pPr>
        <w:ind w:left="1094" w:hanging="365"/>
      </w:pPr>
      <w:rPr>
        <w:rFonts w:hint="default"/>
        <w:lang w:val="ru-RU" w:eastAsia="en-US" w:bidi="ar-SA"/>
      </w:rPr>
    </w:lvl>
    <w:lvl w:ilvl="2" w:tplc="8346973C">
      <w:start w:val="1"/>
      <w:numFmt w:val="bullet"/>
      <w:lvlText w:val="•"/>
      <w:lvlJc w:val="left"/>
      <w:pPr>
        <w:ind w:left="2068" w:hanging="365"/>
      </w:pPr>
      <w:rPr>
        <w:rFonts w:hint="default"/>
        <w:lang w:val="ru-RU" w:eastAsia="en-US" w:bidi="ar-SA"/>
      </w:rPr>
    </w:lvl>
    <w:lvl w:ilvl="3" w:tplc="43405CFA">
      <w:start w:val="1"/>
      <w:numFmt w:val="bullet"/>
      <w:lvlText w:val="•"/>
      <w:lvlJc w:val="left"/>
      <w:pPr>
        <w:ind w:left="3043" w:hanging="365"/>
      </w:pPr>
      <w:rPr>
        <w:rFonts w:hint="default"/>
        <w:lang w:val="ru-RU" w:eastAsia="en-US" w:bidi="ar-SA"/>
      </w:rPr>
    </w:lvl>
    <w:lvl w:ilvl="4" w:tplc="4E301F64">
      <w:start w:val="1"/>
      <w:numFmt w:val="bullet"/>
      <w:lvlText w:val="•"/>
      <w:lvlJc w:val="left"/>
      <w:pPr>
        <w:ind w:left="4017" w:hanging="365"/>
      </w:pPr>
      <w:rPr>
        <w:rFonts w:hint="default"/>
        <w:lang w:val="ru-RU" w:eastAsia="en-US" w:bidi="ar-SA"/>
      </w:rPr>
    </w:lvl>
    <w:lvl w:ilvl="5" w:tplc="A1943958">
      <w:start w:val="1"/>
      <w:numFmt w:val="bullet"/>
      <w:lvlText w:val="•"/>
      <w:lvlJc w:val="left"/>
      <w:pPr>
        <w:ind w:left="4992" w:hanging="365"/>
      </w:pPr>
      <w:rPr>
        <w:rFonts w:hint="default"/>
        <w:lang w:val="ru-RU" w:eastAsia="en-US" w:bidi="ar-SA"/>
      </w:rPr>
    </w:lvl>
    <w:lvl w:ilvl="6" w:tplc="565EC450">
      <w:start w:val="1"/>
      <w:numFmt w:val="bullet"/>
      <w:lvlText w:val="•"/>
      <w:lvlJc w:val="left"/>
      <w:pPr>
        <w:ind w:left="5966" w:hanging="365"/>
      </w:pPr>
      <w:rPr>
        <w:rFonts w:hint="default"/>
        <w:lang w:val="ru-RU" w:eastAsia="en-US" w:bidi="ar-SA"/>
      </w:rPr>
    </w:lvl>
    <w:lvl w:ilvl="7" w:tplc="DA6627F0">
      <w:start w:val="1"/>
      <w:numFmt w:val="bullet"/>
      <w:lvlText w:val="•"/>
      <w:lvlJc w:val="left"/>
      <w:pPr>
        <w:ind w:left="6940" w:hanging="365"/>
      </w:pPr>
      <w:rPr>
        <w:rFonts w:hint="default"/>
        <w:lang w:val="ru-RU" w:eastAsia="en-US" w:bidi="ar-SA"/>
      </w:rPr>
    </w:lvl>
    <w:lvl w:ilvl="8" w:tplc="9294C59C">
      <w:start w:val="1"/>
      <w:numFmt w:val="bullet"/>
      <w:lvlText w:val="•"/>
      <w:lvlJc w:val="left"/>
      <w:pPr>
        <w:ind w:left="7915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39C86A71"/>
    <w:multiLevelType w:val="hybridMultilevel"/>
    <w:tmpl w:val="62327E6C"/>
    <w:lvl w:ilvl="0" w:tplc="81DC4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FB23898">
      <w:start w:val="1"/>
      <w:numFmt w:val="lowerLetter"/>
      <w:lvlText w:val="%2."/>
      <w:lvlJc w:val="left"/>
      <w:pPr>
        <w:ind w:left="1647" w:hanging="360"/>
      </w:pPr>
    </w:lvl>
    <w:lvl w:ilvl="2" w:tplc="6AD86B54">
      <w:start w:val="1"/>
      <w:numFmt w:val="lowerRoman"/>
      <w:lvlText w:val="%3."/>
      <w:lvlJc w:val="right"/>
      <w:pPr>
        <w:ind w:left="2367" w:hanging="180"/>
      </w:pPr>
    </w:lvl>
    <w:lvl w:ilvl="3" w:tplc="12580B36">
      <w:start w:val="1"/>
      <w:numFmt w:val="decimal"/>
      <w:lvlText w:val="%4."/>
      <w:lvlJc w:val="left"/>
      <w:pPr>
        <w:ind w:left="3087" w:hanging="360"/>
      </w:pPr>
    </w:lvl>
    <w:lvl w:ilvl="4" w:tplc="6AA0FBAA">
      <w:start w:val="1"/>
      <w:numFmt w:val="lowerLetter"/>
      <w:lvlText w:val="%5."/>
      <w:lvlJc w:val="left"/>
      <w:pPr>
        <w:ind w:left="3807" w:hanging="360"/>
      </w:pPr>
    </w:lvl>
    <w:lvl w:ilvl="5" w:tplc="334E7F40">
      <w:start w:val="1"/>
      <w:numFmt w:val="lowerRoman"/>
      <w:lvlText w:val="%6."/>
      <w:lvlJc w:val="right"/>
      <w:pPr>
        <w:ind w:left="4527" w:hanging="180"/>
      </w:pPr>
    </w:lvl>
    <w:lvl w:ilvl="6" w:tplc="37A03DA6">
      <w:start w:val="1"/>
      <w:numFmt w:val="decimal"/>
      <w:lvlText w:val="%7."/>
      <w:lvlJc w:val="left"/>
      <w:pPr>
        <w:ind w:left="5247" w:hanging="360"/>
      </w:pPr>
    </w:lvl>
    <w:lvl w:ilvl="7" w:tplc="91586930">
      <w:start w:val="1"/>
      <w:numFmt w:val="lowerLetter"/>
      <w:lvlText w:val="%8."/>
      <w:lvlJc w:val="left"/>
      <w:pPr>
        <w:ind w:left="5967" w:hanging="360"/>
      </w:pPr>
    </w:lvl>
    <w:lvl w:ilvl="8" w:tplc="F1284446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315432"/>
    <w:multiLevelType w:val="hybridMultilevel"/>
    <w:tmpl w:val="86FC0C84"/>
    <w:lvl w:ilvl="0" w:tplc="98A0B54C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D7F2197C">
      <w:start w:val="1"/>
      <w:numFmt w:val="lowerLetter"/>
      <w:lvlText w:val="%2."/>
      <w:lvlJc w:val="left"/>
      <w:pPr>
        <w:ind w:left="1800" w:hanging="360"/>
      </w:pPr>
    </w:lvl>
    <w:lvl w:ilvl="2" w:tplc="27567702">
      <w:start w:val="1"/>
      <w:numFmt w:val="lowerRoman"/>
      <w:lvlText w:val="%3."/>
      <w:lvlJc w:val="right"/>
      <w:pPr>
        <w:ind w:left="2520" w:hanging="180"/>
      </w:pPr>
    </w:lvl>
    <w:lvl w:ilvl="3" w:tplc="F3D0176C">
      <w:start w:val="1"/>
      <w:numFmt w:val="decimal"/>
      <w:lvlText w:val="%4."/>
      <w:lvlJc w:val="left"/>
      <w:pPr>
        <w:ind w:left="3240" w:hanging="360"/>
      </w:pPr>
    </w:lvl>
    <w:lvl w:ilvl="4" w:tplc="F96095B0">
      <w:start w:val="1"/>
      <w:numFmt w:val="lowerLetter"/>
      <w:lvlText w:val="%5."/>
      <w:lvlJc w:val="left"/>
      <w:pPr>
        <w:ind w:left="3960" w:hanging="360"/>
      </w:pPr>
    </w:lvl>
    <w:lvl w:ilvl="5" w:tplc="08FCEBA6">
      <w:start w:val="1"/>
      <w:numFmt w:val="lowerRoman"/>
      <w:lvlText w:val="%6."/>
      <w:lvlJc w:val="right"/>
      <w:pPr>
        <w:ind w:left="4680" w:hanging="180"/>
      </w:pPr>
    </w:lvl>
    <w:lvl w:ilvl="6" w:tplc="BC36DC88">
      <w:start w:val="1"/>
      <w:numFmt w:val="decimal"/>
      <w:lvlText w:val="%7."/>
      <w:lvlJc w:val="left"/>
      <w:pPr>
        <w:ind w:left="5400" w:hanging="360"/>
      </w:pPr>
    </w:lvl>
    <w:lvl w:ilvl="7" w:tplc="033453B2">
      <w:start w:val="1"/>
      <w:numFmt w:val="lowerLetter"/>
      <w:lvlText w:val="%8."/>
      <w:lvlJc w:val="left"/>
      <w:pPr>
        <w:ind w:left="6120" w:hanging="360"/>
      </w:pPr>
    </w:lvl>
    <w:lvl w:ilvl="8" w:tplc="69C2B26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D1573D"/>
    <w:multiLevelType w:val="hybridMultilevel"/>
    <w:tmpl w:val="2DA221C0"/>
    <w:lvl w:ilvl="0" w:tplc="09602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9C2A9F4">
      <w:start w:val="1"/>
      <w:numFmt w:val="lowerLetter"/>
      <w:lvlText w:val="%2."/>
      <w:lvlJc w:val="left"/>
      <w:pPr>
        <w:ind w:left="1647" w:hanging="360"/>
      </w:pPr>
    </w:lvl>
    <w:lvl w:ilvl="2" w:tplc="A2C8644A">
      <w:start w:val="1"/>
      <w:numFmt w:val="lowerRoman"/>
      <w:lvlText w:val="%3."/>
      <w:lvlJc w:val="right"/>
      <w:pPr>
        <w:ind w:left="2367" w:hanging="180"/>
      </w:pPr>
    </w:lvl>
    <w:lvl w:ilvl="3" w:tplc="E8F246F4">
      <w:start w:val="1"/>
      <w:numFmt w:val="decimal"/>
      <w:lvlText w:val="%4."/>
      <w:lvlJc w:val="left"/>
      <w:pPr>
        <w:ind w:left="3087" w:hanging="360"/>
      </w:pPr>
    </w:lvl>
    <w:lvl w:ilvl="4" w:tplc="631CC1C0">
      <w:start w:val="1"/>
      <w:numFmt w:val="lowerLetter"/>
      <w:lvlText w:val="%5."/>
      <w:lvlJc w:val="left"/>
      <w:pPr>
        <w:ind w:left="3807" w:hanging="360"/>
      </w:pPr>
    </w:lvl>
    <w:lvl w:ilvl="5" w:tplc="8196FDA6">
      <w:start w:val="1"/>
      <w:numFmt w:val="lowerRoman"/>
      <w:lvlText w:val="%6."/>
      <w:lvlJc w:val="right"/>
      <w:pPr>
        <w:ind w:left="4527" w:hanging="180"/>
      </w:pPr>
    </w:lvl>
    <w:lvl w:ilvl="6" w:tplc="91120980">
      <w:start w:val="1"/>
      <w:numFmt w:val="decimal"/>
      <w:lvlText w:val="%7."/>
      <w:lvlJc w:val="left"/>
      <w:pPr>
        <w:ind w:left="5247" w:hanging="360"/>
      </w:pPr>
    </w:lvl>
    <w:lvl w:ilvl="7" w:tplc="AF4A178E">
      <w:start w:val="1"/>
      <w:numFmt w:val="lowerLetter"/>
      <w:lvlText w:val="%8."/>
      <w:lvlJc w:val="left"/>
      <w:pPr>
        <w:ind w:left="5967" w:hanging="360"/>
      </w:pPr>
    </w:lvl>
    <w:lvl w:ilvl="8" w:tplc="E9089386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695320"/>
    <w:multiLevelType w:val="hybridMultilevel"/>
    <w:tmpl w:val="89B2189E"/>
    <w:lvl w:ilvl="0" w:tplc="B79A0682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17B86580">
      <w:start w:val="1"/>
      <w:numFmt w:val="lowerLetter"/>
      <w:lvlText w:val="%2."/>
      <w:lvlJc w:val="left"/>
      <w:pPr>
        <w:ind w:left="1800" w:hanging="360"/>
      </w:pPr>
    </w:lvl>
    <w:lvl w:ilvl="2" w:tplc="47C4B66A">
      <w:start w:val="1"/>
      <w:numFmt w:val="lowerRoman"/>
      <w:lvlText w:val="%3."/>
      <w:lvlJc w:val="right"/>
      <w:pPr>
        <w:ind w:left="2520" w:hanging="180"/>
      </w:pPr>
    </w:lvl>
    <w:lvl w:ilvl="3" w:tplc="75EED138">
      <w:start w:val="1"/>
      <w:numFmt w:val="decimal"/>
      <w:lvlText w:val="%4."/>
      <w:lvlJc w:val="left"/>
      <w:pPr>
        <w:ind w:left="3240" w:hanging="360"/>
      </w:pPr>
    </w:lvl>
    <w:lvl w:ilvl="4" w:tplc="D1FC2A9E">
      <w:start w:val="1"/>
      <w:numFmt w:val="lowerLetter"/>
      <w:lvlText w:val="%5."/>
      <w:lvlJc w:val="left"/>
      <w:pPr>
        <w:ind w:left="3960" w:hanging="360"/>
      </w:pPr>
    </w:lvl>
    <w:lvl w:ilvl="5" w:tplc="4150F2E8">
      <w:start w:val="1"/>
      <w:numFmt w:val="lowerRoman"/>
      <w:lvlText w:val="%6."/>
      <w:lvlJc w:val="right"/>
      <w:pPr>
        <w:ind w:left="4680" w:hanging="180"/>
      </w:pPr>
    </w:lvl>
    <w:lvl w:ilvl="6" w:tplc="34029C2C">
      <w:start w:val="1"/>
      <w:numFmt w:val="decimal"/>
      <w:lvlText w:val="%7."/>
      <w:lvlJc w:val="left"/>
      <w:pPr>
        <w:ind w:left="5400" w:hanging="360"/>
      </w:pPr>
    </w:lvl>
    <w:lvl w:ilvl="7" w:tplc="F26E26E2">
      <w:start w:val="1"/>
      <w:numFmt w:val="lowerLetter"/>
      <w:lvlText w:val="%8."/>
      <w:lvlJc w:val="left"/>
      <w:pPr>
        <w:ind w:left="6120" w:hanging="360"/>
      </w:pPr>
    </w:lvl>
    <w:lvl w:ilvl="8" w:tplc="25F467F0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FF3C50"/>
    <w:multiLevelType w:val="hybridMultilevel"/>
    <w:tmpl w:val="FA820828"/>
    <w:lvl w:ilvl="0" w:tplc="25C2EC44">
      <w:start w:val="1"/>
      <w:numFmt w:val="decimal"/>
      <w:lvlText w:val="%1."/>
      <w:lvlJc w:val="left"/>
      <w:pPr>
        <w:ind w:left="132" w:hanging="327"/>
      </w:pPr>
      <w:rPr>
        <w:rFonts w:ascii="Times New Roman" w:hAnsi="Times New Roman" w:cs="Times New Roman" w:hint="default"/>
        <w:spacing w:val="-1"/>
        <w:lang w:val="ru-RU" w:eastAsia="en-US" w:bidi="ar-SA"/>
      </w:rPr>
    </w:lvl>
    <w:lvl w:ilvl="1" w:tplc="704A3588">
      <w:start w:val="1"/>
      <w:numFmt w:val="bullet"/>
      <w:lvlText w:val="•"/>
      <w:lvlJc w:val="left"/>
      <w:pPr>
        <w:ind w:left="1112" w:hanging="327"/>
      </w:pPr>
      <w:rPr>
        <w:rFonts w:hint="default"/>
        <w:lang w:val="ru-RU" w:eastAsia="en-US" w:bidi="ar-SA"/>
      </w:rPr>
    </w:lvl>
    <w:lvl w:ilvl="2" w:tplc="323A3E78">
      <w:start w:val="1"/>
      <w:numFmt w:val="bullet"/>
      <w:lvlText w:val="•"/>
      <w:lvlJc w:val="left"/>
      <w:pPr>
        <w:ind w:left="2084" w:hanging="327"/>
      </w:pPr>
      <w:rPr>
        <w:rFonts w:hint="default"/>
        <w:lang w:val="ru-RU" w:eastAsia="en-US" w:bidi="ar-SA"/>
      </w:rPr>
    </w:lvl>
    <w:lvl w:ilvl="3" w:tplc="E8AE12F6">
      <w:start w:val="1"/>
      <w:numFmt w:val="bullet"/>
      <w:lvlText w:val="•"/>
      <w:lvlJc w:val="left"/>
      <w:pPr>
        <w:ind w:left="3057" w:hanging="327"/>
      </w:pPr>
      <w:rPr>
        <w:rFonts w:hint="default"/>
        <w:lang w:val="ru-RU" w:eastAsia="en-US" w:bidi="ar-SA"/>
      </w:rPr>
    </w:lvl>
    <w:lvl w:ilvl="4" w:tplc="DD30267C">
      <w:start w:val="1"/>
      <w:numFmt w:val="bullet"/>
      <w:lvlText w:val="•"/>
      <w:lvlJc w:val="left"/>
      <w:pPr>
        <w:ind w:left="4029" w:hanging="327"/>
      </w:pPr>
      <w:rPr>
        <w:rFonts w:hint="default"/>
        <w:lang w:val="ru-RU" w:eastAsia="en-US" w:bidi="ar-SA"/>
      </w:rPr>
    </w:lvl>
    <w:lvl w:ilvl="5" w:tplc="BEE009EA">
      <w:start w:val="1"/>
      <w:numFmt w:val="bullet"/>
      <w:lvlText w:val="•"/>
      <w:lvlJc w:val="left"/>
      <w:pPr>
        <w:ind w:left="5002" w:hanging="327"/>
      </w:pPr>
      <w:rPr>
        <w:rFonts w:hint="default"/>
        <w:lang w:val="ru-RU" w:eastAsia="en-US" w:bidi="ar-SA"/>
      </w:rPr>
    </w:lvl>
    <w:lvl w:ilvl="6" w:tplc="D2D4861C">
      <w:start w:val="1"/>
      <w:numFmt w:val="bullet"/>
      <w:lvlText w:val="•"/>
      <w:lvlJc w:val="left"/>
      <w:pPr>
        <w:ind w:left="5974" w:hanging="327"/>
      </w:pPr>
      <w:rPr>
        <w:rFonts w:hint="default"/>
        <w:lang w:val="ru-RU" w:eastAsia="en-US" w:bidi="ar-SA"/>
      </w:rPr>
    </w:lvl>
    <w:lvl w:ilvl="7" w:tplc="4B4C117A">
      <w:start w:val="1"/>
      <w:numFmt w:val="bullet"/>
      <w:lvlText w:val="•"/>
      <w:lvlJc w:val="left"/>
      <w:pPr>
        <w:ind w:left="6946" w:hanging="327"/>
      </w:pPr>
      <w:rPr>
        <w:rFonts w:hint="default"/>
        <w:lang w:val="ru-RU" w:eastAsia="en-US" w:bidi="ar-SA"/>
      </w:rPr>
    </w:lvl>
    <w:lvl w:ilvl="8" w:tplc="F8904F64">
      <w:start w:val="1"/>
      <w:numFmt w:val="bullet"/>
      <w:lvlText w:val="•"/>
      <w:lvlJc w:val="left"/>
      <w:pPr>
        <w:ind w:left="7919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6A896528"/>
    <w:multiLevelType w:val="hybridMultilevel"/>
    <w:tmpl w:val="07A0C65A"/>
    <w:lvl w:ilvl="0" w:tplc="21B0D7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51515"/>
      </w:rPr>
    </w:lvl>
    <w:lvl w:ilvl="1" w:tplc="5AB090DA">
      <w:start w:val="1"/>
      <w:numFmt w:val="lowerLetter"/>
      <w:lvlText w:val="%2."/>
      <w:lvlJc w:val="left"/>
      <w:pPr>
        <w:ind w:left="1440" w:hanging="360"/>
      </w:pPr>
    </w:lvl>
    <w:lvl w:ilvl="2" w:tplc="8710EC80">
      <w:start w:val="1"/>
      <w:numFmt w:val="lowerRoman"/>
      <w:lvlText w:val="%3."/>
      <w:lvlJc w:val="right"/>
      <w:pPr>
        <w:ind w:left="2160" w:hanging="180"/>
      </w:pPr>
    </w:lvl>
    <w:lvl w:ilvl="3" w:tplc="7C568D96">
      <w:start w:val="1"/>
      <w:numFmt w:val="decimal"/>
      <w:lvlText w:val="%4."/>
      <w:lvlJc w:val="left"/>
      <w:pPr>
        <w:ind w:left="2880" w:hanging="360"/>
      </w:pPr>
    </w:lvl>
    <w:lvl w:ilvl="4" w:tplc="5D1C827E">
      <w:start w:val="1"/>
      <w:numFmt w:val="lowerLetter"/>
      <w:lvlText w:val="%5."/>
      <w:lvlJc w:val="left"/>
      <w:pPr>
        <w:ind w:left="3600" w:hanging="360"/>
      </w:pPr>
    </w:lvl>
    <w:lvl w:ilvl="5" w:tplc="929E5D6E">
      <w:start w:val="1"/>
      <w:numFmt w:val="lowerRoman"/>
      <w:lvlText w:val="%6."/>
      <w:lvlJc w:val="right"/>
      <w:pPr>
        <w:ind w:left="4320" w:hanging="180"/>
      </w:pPr>
    </w:lvl>
    <w:lvl w:ilvl="6" w:tplc="D3064D4E">
      <w:start w:val="1"/>
      <w:numFmt w:val="decimal"/>
      <w:lvlText w:val="%7."/>
      <w:lvlJc w:val="left"/>
      <w:pPr>
        <w:ind w:left="5040" w:hanging="360"/>
      </w:pPr>
    </w:lvl>
    <w:lvl w:ilvl="7" w:tplc="116E0B7A">
      <w:start w:val="1"/>
      <w:numFmt w:val="lowerLetter"/>
      <w:lvlText w:val="%8."/>
      <w:lvlJc w:val="left"/>
      <w:pPr>
        <w:ind w:left="5760" w:hanging="360"/>
      </w:pPr>
    </w:lvl>
    <w:lvl w:ilvl="8" w:tplc="BE38E3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90C5B"/>
    <w:multiLevelType w:val="hybridMultilevel"/>
    <w:tmpl w:val="812299F0"/>
    <w:lvl w:ilvl="0" w:tplc="1E9EFA36">
      <w:start w:val="4"/>
      <w:numFmt w:val="upperRoman"/>
      <w:lvlText w:val="%1."/>
      <w:lvlJc w:val="left"/>
      <w:pPr>
        <w:ind w:left="1764" w:hanging="442"/>
        <w:jc w:val="right"/>
      </w:pPr>
      <w:rPr>
        <w:rFonts w:hint="default"/>
        <w:b/>
        <w:bCs/>
        <w:lang w:val="ru-RU" w:eastAsia="en-US" w:bidi="ar-SA"/>
      </w:rPr>
    </w:lvl>
    <w:lvl w:ilvl="1" w:tplc="B5A40066">
      <w:start w:val="1"/>
      <w:numFmt w:val="decimal"/>
      <w:lvlText w:val="%2."/>
      <w:lvlJc w:val="left"/>
      <w:pPr>
        <w:ind w:left="129" w:hanging="418"/>
      </w:pPr>
      <w:rPr>
        <w:rFonts w:hint="default"/>
        <w:spacing w:val="-1"/>
        <w:lang w:val="ru-RU" w:eastAsia="en-US" w:bidi="ar-SA"/>
      </w:rPr>
    </w:lvl>
    <w:lvl w:ilvl="2" w:tplc="87F89A8A">
      <w:start w:val="1"/>
      <w:numFmt w:val="bullet"/>
      <w:lvlText w:val="•"/>
      <w:lvlJc w:val="left"/>
      <w:pPr>
        <w:ind w:left="2660" w:hanging="418"/>
      </w:pPr>
      <w:rPr>
        <w:rFonts w:hint="default"/>
        <w:lang w:val="ru-RU" w:eastAsia="en-US" w:bidi="ar-SA"/>
      </w:rPr>
    </w:lvl>
    <w:lvl w:ilvl="3" w:tplc="0FC8A8E0">
      <w:start w:val="1"/>
      <w:numFmt w:val="bullet"/>
      <w:lvlText w:val="•"/>
      <w:lvlJc w:val="left"/>
      <w:pPr>
        <w:ind w:left="3560" w:hanging="418"/>
      </w:pPr>
      <w:rPr>
        <w:rFonts w:hint="default"/>
        <w:lang w:val="ru-RU" w:eastAsia="en-US" w:bidi="ar-SA"/>
      </w:rPr>
    </w:lvl>
    <w:lvl w:ilvl="4" w:tplc="4DC4AC3C">
      <w:start w:val="1"/>
      <w:numFmt w:val="bullet"/>
      <w:lvlText w:val="•"/>
      <w:lvlJc w:val="left"/>
      <w:pPr>
        <w:ind w:left="4461" w:hanging="418"/>
      </w:pPr>
      <w:rPr>
        <w:rFonts w:hint="default"/>
        <w:lang w:val="ru-RU" w:eastAsia="en-US" w:bidi="ar-SA"/>
      </w:rPr>
    </w:lvl>
    <w:lvl w:ilvl="5" w:tplc="F11EBD52">
      <w:start w:val="1"/>
      <w:numFmt w:val="bullet"/>
      <w:lvlText w:val="•"/>
      <w:lvlJc w:val="left"/>
      <w:pPr>
        <w:ind w:left="5361" w:hanging="418"/>
      </w:pPr>
      <w:rPr>
        <w:rFonts w:hint="default"/>
        <w:lang w:val="ru-RU" w:eastAsia="en-US" w:bidi="ar-SA"/>
      </w:rPr>
    </w:lvl>
    <w:lvl w:ilvl="6" w:tplc="A3FEF10A">
      <w:start w:val="1"/>
      <w:numFmt w:val="bullet"/>
      <w:lvlText w:val="•"/>
      <w:lvlJc w:val="left"/>
      <w:pPr>
        <w:ind w:left="6262" w:hanging="418"/>
      </w:pPr>
      <w:rPr>
        <w:rFonts w:hint="default"/>
        <w:lang w:val="ru-RU" w:eastAsia="en-US" w:bidi="ar-SA"/>
      </w:rPr>
    </w:lvl>
    <w:lvl w:ilvl="7" w:tplc="B6020356">
      <w:start w:val="1"/>
      <w:numFmt w:val="bullet"/>
      <w:lvlText w:val="•"/>
      <w:lvlJc w:val="left"/>
      <w:pPr>
        <w:ind w:left="7162" w:hanging="418"/>
      </w:pPr>
      <w:rPr>
        <w:rFonts w:hint="default"/>
        <w:lang w:val="ru-RU" w:eastAsia="en-US" w:bidi="ar-SA"/>
      </w:rPr>
    </w:lvl>
    <w:lvl w:ilvl="8" w:tplc="36F6E27C">
      <w:start w:val="1"/>
      <w:numFmt w:val="bullet"/>
      <w:lvlText w:val="•"/>
      <w:lvlJc w:val="left"/>
      <w:pPr>
        <w:ind w:left="8063" w:hanging="418"/>
      </w:pPr>
      <w:rPr>
        <w:rFonts w:hint="default"/>
        <w:lang w:val="ru-RU" w:eastAsia="en-US" w:bidi="ar-SA"/>
      </w:rPr>
    </w:lvl>
  </w:abstractNum>
  <w:abstractNum w:abstractNumId="13" w15:restartNumberingAfterBreak="0">
    <w:nsid w:val="707A40F1"/>
    <w:multiLevelType w:val="hybridMultilevel"/>
    <w:tmpl w:val="441095F6"/>
    <w:lvl w:ilvl="0" w:tplc="64DA9ECE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E65C00F2">
      <w:start w:val="1"/>
      <w:numFmt w:val="lowerLetter"/>
      <w:lvlText w:val="%2."/>
      <w:lvlJc w:val="left"/>
      <w:pPr>
        <w:ind w:left="1800" w:hanging="360"/>
      </w:pPr>
    </w:lvl>
    <w:lvl w:ilvl="2" w:tplc="A6908264">
      <w:start w:val="1"/>
      <w:numFmt w:val="lowerRoman"/>
      <w:lvlText w:val="%3."/>
      <w:lvlJc w:val="right"/>
      <w:pPr>
        <w:ind w:left="2520" w:hanging="180"/>
      </w:pPr>
    </w:lvl>
    <w:lvl w:ilvl="3" w:tplc="C114D8C2">
      <w:start w:val="1"/>
      <w:numFmt w:val="decimal"/>
      <w:lvlText w:val="%4."/>
      <w:lvlJc w:val="left"/>
      <w:pPr>
        <w:ind w:left="3240" w:hanging="360"/>
      </w:pPr>
    </w:lvl>
    <w:lvl w:ilvl="4" w:tplc="37E6D73C">
      <w:start w:val="1"/>
      <w:numFmt w:val="lowerLetter"/>
      <w:lvlText w:val="%5."/>
      <w:lvlJc w:val="left"/>
      <w:pPr>
        <w:ind w:left="3960" w:hanging="360"/>
      </w:pPr>
    </w:lvl>
    <w:lvl w:ilvl="5" w:tplc="B3AA00A8">
      <w:start w:val="1"/>
      <w:numFmt w:val="lowerRoman"/>
      <w:lvlText w:val="%6."/>
      <w:lvlJc w:val="right"/>
      <w:pPr>
        <w:ind w:left="4680" w:hanging="180"/>
      </w:pPr>
    </w:lvl>
    <w:lvl w:ilvl="6" w:tplc="981E46B0">
      <w:start w:val="1"/>
      <w:numFmt w:val="decimal"/>
      <w:lvlText w:val="%7."/>
      <w:lvlJc w:val="left"/>
      <w:pPr>
        <w:ind w:left="5400" w:hanging="360"/>
      </w:pPr>
    </w:lvl>
    <w:lvl w:ilvl="7" w:tplc="524A4F2E">
      <w:start w:val="1"/>
      <w:numFmt w:val="lowerLetter"/>
      <w:lvlText w:val="%8."/>
      <w:lvlJc w:val="left"/>
      <w:pPr>
        <w:ind w:left="6120" w:hanging="360"/>
      </w:pPr>
    </w:lvl>
    <w:lvl w:ilvl="8" w:tplc="0008879A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686505"/>
    <w:multiLevelType w:val="hybridMultilevel"/>
    <w:tmpl w:val="81480F8E"/>
    <w:lvl w:ilvl="0" w:tplc="2CE230E0">
      <w:start w:val="1"/>
      <w:numFmt w:val="decimal"/>
      <w:lvlText w:val="%1."/>
      <w:lvlJc w:val="left"/>
      <w:pPr>
        <w:ind w:left="123" w:hanging="365"/>
      </w:pPr>
      <w:rPr>
        <w:rFonts w:hint="default"/>
        <w:lang w:val="ru-RU" w:eastAsia="en-US" w:bidi="ar-SA"/>
      </w:rPr>
    </w:lvl>
    <w:lvl w:ilvl="1" w:tplc="51187920">
      <w:start w:val="1"/>
      <w:numFmt w:val="bullet"/>
      <w:lvlText w:val="•"/>
      <w:lvlJc w:val="left"/>
      <w:pPr>
        <w:ind w:left="1094" w:hanging="365"/>
      </w:pPr>
      <w:rPr>
        <w:rFonts w:hint="default"/>
        <w:lang w:val="ru-RU" w:eastAsia="en-US" w:bidi="ar-SA"/>
      </w:rPr>
    </w:lvl>
    <w:lvl w:ilvl="2" w:tplc="2C0C56EC">
      <w:start w:val="1"/>
      <w:numFmt w:val="bullet"/>
      <w:lvlText w:val="•"/>
      <w:lvlJc w:val="left"/>
      <w:pPr>
        <w:ind w:left="2068" w:hanging="365"/>
      </w:pPr>
      <w:rPr>
        <w:rFonts w:hint="default"/>
        <w:lang w:val="ru-RU" w:eastAsia="en-US" w:bidi="ar-SA"/>
      </w:rPr>
    </w:lvl>
    <w:lvl w:ilvl="3" w:tplc="F4B8F3D0">
      <w:start w:val="1"/>
      <w:numFmt w:val="bullet"/>
      <w:lvlText w:val="•"/>
      <w:lvlJc w:val="left"/>
      <w:pPr>
        <w:ind w:left="3043" w:hanging="365"/>
      </w:pPr>
      <w:rPr>
        <w:rFonts w:hint="default"/>
        <w:lang w:val="ru-RU" w:eastAsia="en-US" w:bidi="ar-SA"/>
      </w:rPr>
    </w:lvl>
    <w:lvl w:ilvl="4" w:tplc="1C7E5906">
      <w:start w:val="1"/>
      <w:numFmt w:val="bullet"/>
      <w:lvlText w:val="•"/>
      <w:lvlJc w:val="left"/>
      <w:pPr>
        <w:ind w:left="4017" w:hanging="365"/>
      </w:pPr>
      <w:rPr>
        <w:rFonts w:hint="default"/>
        <w:lang w:val="ru-RU" w:eastAsia="en-US" w:bidi="ar-SA"/>
      </w:rPr>
    </w:lvl>
    <w:lvl w:ilvl="5" w:tplc="9A006F40">
      <w:start w:val="1"/>
      <w:numFmt w:val="bullet"/>
      <w:lvlText w:val="•"/>
      <w:lvlJc w:val="left"/>
      <w:pPr>
        <w:ind w:left="4992" w:hanging="365"/>
      </w:pPr>
      <w:rPr>
        <w:rFonts w:hint="default"/>
        <w:lang w:val="ru-RU" w:eastAsia="en-US" w:bidi="ar-SA"/>
      </w:rPr>
    </w:lvl>
    <w:lvl w:ilvl="6" w:tplc="80386C4A">
      <w:start w:val="1"/>
      <w:numFmt w:val="bullet"/>
      <w:lvlText w:val="•"/>
      <w:lvlJc w:val="left"/>
      <w:pPr>
        <w:ind w:left="5966" w:hanging="365"/>
      </w:pPr>
      <w:rPr>
        <w:rFonts w:hint="default"/>
        <w:lang w:val="ru-RU" w:eastAsia="en-US" w:bidi="ar-SA"/>
      </w:rPr>
    </w:lvl>
    <w:lvl w:ilvl="7" w:tplc="D27C830A">
      <w:start w:val="1"/>
      <w:numFmt w:val="bullet"/>
      <w:lvlText w:val="•"/>
      <w:lvlJc w:val="left"/>
      <w:pPr>
        <w:ind w:left="6940" w:hanging="365"/>
      </w:pPr>
      <w:rPr>
        <w:rFonts w:hint="default"/>
        <w:lang w:val="ru-RU" w:eastAsia="en-US" w:bidi="ar-SA"/>
      </w:rPr>
    </w:lvl>
    <w:lvl w:ilvl="8" w:tplc="7AE670C0">
      <w:start w:val="1"/>
      <w:numFmt w:val="bullet"/>
      <w:lvlText w:val="•"/>
      <w:lvlJc w:val="left"/>
      <w:pPr>
        <w:ind w:left="7915" w:hanging="3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76"/>
    <w:rsid w:val="00175963"/>
    <w:rsid w:val="002A45B5"/>
    <w:rsid w:val="006C2376"/>
    <w:rsid w:val="009F4550"/>
    <w:rsid w:val="00E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9136"/>
  <w15:chartTrackingRefBased/>
  <w15:docId w15:val="{52744EC6-BFE2-443C-AE94-7DC40A2F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7A3"/>
  </w:style>
  <w:style w:type="paragraph" w:styleId="1">
    <w:name w:val="heading 1"/>
    <w:basedOn w:val="a"/>
    <w:next w:val="a"/>
    <w:link w:val="10"/>
    <w:uiPriority w:val="9"/>
    <w:qFormat/>
    <w:rsid w:val="00E537A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537A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537A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537A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537A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537A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537A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537A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537A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7A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537A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537A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537A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537A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537A3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E537A3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E537A3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E537A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537A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537A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E537A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537A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37A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537A3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E537A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537A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E537A3"/>
    <w:rPr>
      <w:i/>
      <w:shd w:val="clear" w:color="auto" w:fill="F2F2F2"/>
    </w:rPr>
  </w:style>
  <w:style w:type="paragraph" w:styleId="aa">
    <w:name w:val="header"/>
    <w:basedOn w:val="a"/>
    <w:link w:val="ab"/>
    <w:uiPriority w:val="99"/>
    <w:unhideWhenUsed/>
    <w:rsid w:val="00E537A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37A3"/>
  </w:style>
  <w:style w:type="paragraph" w:styleId="ac">
    <w:name w:val="footer"/>
    <w:basedOn w:val="a"/>
    <w:link w:val="ad"/>
    <w:uiPriority w:val="99"/>
    <w:unhideWhenUsed/>
    <w:rsid w:val="00E537A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37A3"/>
  </w:style>
  <w:style w:type="character" w:customStyle="1" w:styleId="FooterChar">
    <w:name w:val="Footer Char"/>
    <w:basedOn w:val="a0"/>
    <w:uiPriority w:val="99"/>
    <w:rsid w:val="00E537A3"/>
  </w:style>
  <w:style w:type="paragraph" w:styleId="ae">
    <w:name w:val="caption"/>
    <w:basedOn w:val="a"/>
    <w:next w:val="a"/>
    <w:uiPriority w:val="35"/>
    <w:semiHidden/>
    <w:unhideWhenUsed/>
    <w:qFormat/>
    <w:rsid w:val="00E537A3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rsid w:val="00E537A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E537A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E537A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537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537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537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537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537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537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537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537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537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537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537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537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537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537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537A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E537A3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E537A3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basedOn w:val="a0"/>
    <w:link w:val="af0"/>
    <w:uiPriority w:val="99"/>
    <w:semiHidden/>
    <w:rsid w:val="00E537A3"/>
    <w:rPr>
      <w:sz w:val="18"/>
    </w:rPr>
  </w:style>
  <w:style w:type="character" w:styleId="af2">
    <w:name w:val="footnote reference"/>
    <w:basedOn w:val="a0"/>
    <w:uiPriority w:val="99"/>
    <w:unhideWhenUsed/>
    <w:rsid w:val="00E537A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E537A3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537A3"/>
    <w:rPr>
      <w:sz w:val="20"/>
    </w:rPr>
  </w:style>
  <w:style w:type="character" w:styleId="af5">
    <w:name w:val="endnote reference"/>
    <w:basedOn w:val="a0"/>
    <w:uiPriority w:val="99"/>
    <w:semiHidden/>
    <w:unhideWhenUsed/>
    <w:rsid w:val="00E537A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537A3"/>
    <w:pPr>
      <w:spacing w:after="57"/>
    </w:pPr>
  </w:style>
  <w:style w:type="paragraph" w:styleId="24">
    <w:name w:val="toc 2"/>
    <w:basedOn w:val="a"/>
    <w:next w:val="a"/>
    <w:uiPriority w:val="39"/>
    <w:unhideWhenUsed/>
    <w:rsid w:val="00E537A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537A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537A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537A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537A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537A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537A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537A3"/>
    <w:pPr>
      <w:spacing w:after="57"/>
      <w:ind w:left="2268"/>
    </w:pPr>
  </w:style>
  <w:style w:type="paragraph" w:styleId="af6">
    <w:name w:val="TOC Heading"/>
    <w:uiPriority w:val="39"/>
    <w:unhideWhenUsed/>
    <w:rsid w:val="00E537A3"/>
  </w:style>
  <w:style w:type="paragraph" w:styleId="af7">
    <w:name w:val="table of figures"/>
    <w:basedOn w:val="a"/>
    <w:next w:val="a"/>
    <w:uiPriority w:val="99"/>
    <w:unhideWhenUsed/>
    <w:rsid w:val="00E537A3"/>
    <w:pPr>
      <w:spacing w:after="0"/>
    </w:pPr>
  </w:style>
  <w:style w:type="table" w:styleId="af8">
    <w:name w:val="Table Grid"/>
    <w:basedOn w:val="a1"/>
    <w:uiPriority w:val="59"/>
    <w:rsid w:val="00E537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1"/>
    <w:qFormat/>
    <w:rsid w:val="00E537A3"/>
    <w:pPr>
      <w:spacing w:after="200" w:line="276" w:lineRule="auto"/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E5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E53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Константин Владимирович</dc:creator>
  <cp:keywords/>
  <dc:description/>
  <cp:lastModifiedBy>Ушаков Константин Владимирович</cp:lastModifiedBy>
  <cp:revision>3</cp:revision>
  <cp:lastPrinted>2024-06-25T09:25:00Z</cp:lastPrinted>
  <dcterms:created xsi:type="dcterms:W3CDTF">2024-06-18T11:27:00Z</dcterms:created>
  <dcterms:modified xsi:type="dcterms:W3CDTF">2024-06-25T09:36:00Z</dcterms:modified>
</cp:coreProperties>
</file>