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70" w:rsidRDefault="005A3870" w:rsidP="005A3870">
      <w:pPr>
        <w:rPr>
          <w:rFonts w:ascii="Calibri" w:hAnsi="Calibri" w:cs="Calibri"/>
          <w:color w:val="1F497D"/>
          <w:sz w:val="22"/>
          <w:szCs w:val="22"/>
        </w:rPr>
      </w:pPr>
    </w:p>
    <w:p w:rsidR="005A3870" w:rsidRDefault="005A3870" w:rsidP="005A3870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3870" w:rsidTr="005A3870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305050" cy="990600"/>
                        <wp:effectExtent l="0" t="0" r="0" b="0"/>
                        <wp:docPr id="1" name="Рисунок 1" descr="https://corpmsp.ru/upload/logo/logo_korp_2%20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s://corpmsp.ru/upload/logo/logo_korp_2%20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A3870" w:rsidRDefault="005A3870">
                        <w:pPr>
                          <w:jc w:val="center"/>
                          <w:rPr>
                            <w:color w:val="262626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  <w:t>Онлайн-семинар для бизнеса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color w:val="262626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Предпринимательский час: 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имущественная</w:t>
                        </w:r>
                        <w:proofErr w:type="gramEnd"/>
                        <w:r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 xml:space="preserve"> поддержка субъектов МСП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  <w:color w:val="262626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Дата проведения: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  <w:t xml:space="preserve">  16 февраля,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9:30-10:30</w:t>
                        </w:r>
                        <w:r w:rsidR="006223C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(МСК)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A3870" w:rsidRDefault="005A3870">
                        <w:pPr>
                          <w:rPr>
                            <w:rFonts w:ascii="Arial" w:hAnsi="Arial" w:cs="Arial"/>
                            <w:color w:val="4472C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72C4"/>
                          </w:rPr>
                          <w:t>Ключевые темы семинара: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Понятие имущественной поддержки;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Виды объектов, возможных к аренде; 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Порядок получения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Льготы при получении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Выкуп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Иные вопросы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A3870" w:rsidRDefault="005A3870"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Модератор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Чуев Андрей Валерьевич</w:t>
                        </w:r>
                        <w:r>
                          <w:rPr>
                            <w:rFonts w:ascii="Arial" w:hAnsi="Arial" w:cs="Arial"/>
                          </w:rPr>
                          <w:t>, руководитель Дирекции регионального развития АО «Корпорация «МСП»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Спикеры: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Предприниматели с опытом получения имущественной поддержки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Представители ПАО «Татнефть»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Представители органов исполнительной власти субъектов РФ и органов местного самоуправления, ответственных за предоставление имущественной поддержки субъектам МСП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</w:rPr>
                          <w:t>Представители АО «Корпорация «МСП» по вопросам имущественной поддержки субъектов МСП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18"/>
                        </w:tblGrid>
                        <w:tr w:rsidR="005A387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5B9BD5"/>
                              <w:tcMar>
                                <w:top w:w="195" w:type="dxa"/>
                                <w:left w:w="375" w:type="dxa"/>
                                <w:bottom w:w="195" w:type="dxa"/>
                                <w:right w:w="375" w:type="dxa"/>
                              </w:tcMar>
                              <w:hideMark/>
                            </w:tcPr>
                            <w:p w:rsidR="005A3870" w:rsidRDefault="006223C1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hyperlink r:id="rId8" w:tgtFrame="_blank" w:history="1">
                                <w:r w:rsidR="005A3870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none"/>
                                  </w:rPr>
                                  <w:t>ОНЛАЙН-ТРАНСЛЯЦИЯ</w:t>
                                </w:r>
                              </w:hyperlink>
                            </w:p>
                          </w:tc>
                        </w:tr>
                      </w:tbl>
                      <w:p w:rsidR="005A3870" w:rsidRDefault="005A387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По всем вопросам обращайтесь</w:t>
                        </w:r>
                        <w:r>
                          <w:rPr>
                            <w:rFonts w:ascii="Helvetica" w:hAnsi="Helvetica" w:cs="Helvetica"/>
                          </w:rPr>
                          <w:t>: </w:t>
                        </w:r>
                      </w:p>
                      <w:p w:rsidR="005A3870" w:rsidRDefault="005A3870">
                        <w:pPr>
                          <w:jc w:val="center"/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Начальник отдела взаимодействия с региональными органами власти: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Комогоров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 xml:space="preserve"> Дмитрий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6223C1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9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DKomogorov@corpmsp.ru</w:t>
                          </w:r>
                        </w:hyperlink>
                        <w:r w:rsidR="005A3870"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</w:rPr>
                          <w:t>+7 (495) 698-98-00, доб. 306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Советник отдела имущественной поддержки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Богданова Марина</w:t>
                        </w:r>
                      </w:p>
                      <w:p w:rsidR="005A3870" w:rsidRDefault="006223C1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10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MBogdanova</w:t>
                          </w:r>
                          <w:r w:rsidR="005A3870" w:rsidRPr="005A3870">
                            <w:rPr>
                              <w:rStyle w:val="a3"/>
                              <w:rFonts w:ascii="Helvetica" w:hAnsi="Helvetica" w:cs="Helvetica"/>
                            </w:rPr>
                            <w:t>@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corpmsp</w:t>
                          </w:r>
                          <w:r w:rsidR="005A3870" w:rsidRPr="005A3870">
                            <w:rPr>
                              <w:rStyle w:val="a3"/>
                              <w:rFonts w:ascii="Helvetica" w:hAnsi="Helvetica" w:cs="Helvetica"/>
                            </w:rPr>
                            <w:t>.</w:t>
                          </w:r>
                          <w:proofErr w:type="spellStart"/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="005A3870" w:rsidRPr="005A3870"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 xml:space="preserve">+7 (495) 698-98-00, доб.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398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Техническая поддержка трансляции: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Акалович Ростислав</w:t>
                        </w:r>
                      </w:p>
                      <w:p w:rsidR="005A3870" w:rsidRDefault="006223C1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11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RAkalovich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@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corpmsp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.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ru</w:t>
                          </w:r>
                        </w:hyperlink>
                        <w:r w:rsidR="005A3870">
                          <w:rPr>
                            <w:rFonts w:ascii="Helvetica" w:hAnsi="Helvetica" w:cs="Helvetica"/>
                            <w:color w:val="1F497D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+7 (495) 698-98-00, доб. 245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rPr>
                            <w:color w:val="1F497D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5D5"/>
                        <w:hideMark/>
                      </w:tcPr>
                      <w:p w:rsidR="005A3870" w:rsidRDefault="005A3870">
                        <w:pPr>
                          <w:rPr>
                            <w:color w:val="5B9BD5"/>
                          </w:rPr>
                        </w:pPr>
                        <w:r>
                          <w:rPr>
                            <w:rFonts w:ascii="Arial" w:hAnsi="Arial" w:cs="Arial"/>
                            <w:color w:val="5B9BD5"/>
                            <w:sz w:val="21"/>
                            <w:szCs w:val="21"/>
                          </w:rPr>
                          <w:t> </w:t>
                        </w:r>
                      </w:p>
                      <w:p w:rsidR="005A3870" w:rsidRDefault="005A3870">
                        <w:pPr>
                          <w:rPr>
                            <w:color w:val="5B9BD5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  </w:t>
                        </w:r>
                        <w:hyperlink r:id="rId12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О НАС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 xml:space="preserve"> 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               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</w:t>
                        </w:r>
                        <w:hyperlink r:id="rId13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ВИДЕО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            </w:t>
                        </w:r>
                        <w:hyperlink r:id="rId14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БИЗНЕС-НАВИГАТОР МСП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 xml:space="preserve">            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A3870" w:rsidRDefault="005A38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5D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3870" w:rsidRDefault="005A38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77C4C" w:rsidRDefault="00177C4C"/>
    <w:sectPr w:rsidR="001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96C"/>
    <w:multiLevelType w:val="multilevel"/>
    <w:tmpl w:val="B60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6"/>
    <w:rsid w:val="00177C4C"/>
    <w:rsid w:val="005A3870"/>
    <w:rsid w:val="006223C1"/>
    <w:rsid w:val="00D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0nmqiDiq2A" TargetMode="External"/><Relationship Id="rId13" Type="http://schemas.openxmlformats.org/officeDocument/2006/relationships/hyperlink" Target="https://www.youtube.com/channel/UCe5XAl7xlr_Wl2k28el0mZw/videos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6F8BE.7CC2E370" TargetMode="External"/><Relationship Id="rId12" Type="http://schemas.openxmlformats.org/officeDocument/2006/relationships/hyperlink" Target="https://corpmsp.ru/abou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Akalovich@corpms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ogdanova@corpm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mogorov@corpmsp.ru" TargetMode="External"/><Relationship Id="rId14" Type="http://schemas.openxmlformats.org/officeDocument/2006/relationships/hyperlink" Target="https://new.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Исламгалеева Яна Ринатовна</dc:creator>
  <cp:keywords/>
  <dc:description/>
  <cp:lastModifiedBy>Исламгалеева Яна Ринатовна</cp:lastModifiedBy>
  <cp:revision>5</cp:revision>
  <dcterms:created xsi:type="dcterms:W3CDTF">2021-02-12T04:22:00Z</dcterms:created>
  <dcterms:modified xsi:type="dcterms:W3CDTF">2021-02-12T04:23:00Z</dcterms:modified>
</cp:coreProperties>
</file>