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A4" w:rsidRPr="004669FA" w:rsidRDefault="00BC7DA4" w:rsidP="00BC7DA4">
      <w:pPr>
        <w:pStyle w:val="6"/>
        <w:jc w:val="right"/>
        <w:rPr>
          <w:rFonts w:ascii="Times New Roman" w:hAnsi="Times New Roman"/>
        </w:rPr>
      </w:pPr>
      <w:r w:rsidRPr="004669FA">
        <w:rPr>
          <w:rFonts w:ascii="Times New Roman" w:hAnsi="Times New Roman"/>
        </w:rPr>
        <w:t>Проект</w:t>
      </w:r>
    </w:p>
    <w:p w:rsidR="00BC7DA4" w:rsidRPr="004669FA" w:rsidRDefault="00BC7DA4" w:rsidP="00BC7DA4">
      <w:pPr>
        <w:jc w:val="center"/>
        <w:rPr>
          <w:rFonts w:cs="Times New Roman"/>
          <w:b/>
          <w:szCs w:val="28"/>
        </w:rPr>
      </w:pPr>
      <w:r w:rsidRPr="004669FA">
        <w:rPr>
          <w:rFonts w:cs="Times New Roman"/>
          <w:b/>
          <w:szCs w:val="28"/>
        </w:rPr>
        <w:t>ПОСТАНОВЛЕНИЕ</w:t>
      </w:r>
    </w:p>
    <w:p w:rsidR="00BC7DA4" w:rsidRPr="004669FA" w:rsidRDefault="00BC7DA4" w:rsidP="00BC7DA4">
      <w:pPr>
        <w:tabs>
          <w:tab w:val="left" w:pos="5103"/>
        </w:tabs>
        <w:spacing w:line="240" w:lineRule="auto"/>
        <w:ind w:right="4535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669FA">
        <w:rPr>
          <w:bCs/>
          <w:szCs w:val="28"/>
        </w:rPr>
        <w:t>«</w:t>
      </w:r>
      <w:r w:rsidRPr="004669FA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4669FA">
        <w:rPr>
          <w:bCs/>
          <w:szCs w:val="28"/>
        </w:rPr>
        <w:t>».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669FA">
        <w:rPr>
          <w:rFonts w:ascii="Times New Roman" w:hAnsi="Times New Roman" w:cs="Times New Roman"/>
          <w:sz w:val="28"/>
          <w:szCs w:val="28"/>
        </w:rPr>
        <w:t xml:space="preserve"> от 27.07.2010 №210-ФЗ "Об организации предоставления государственных и муниципальных услуг", руководствуясь </w:t>
      </w:r>
      <w:hyperlink r:id="rId10" w:history="1">
        <w:r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669FA">
        <w:rPr>
          <w:rFonts w:ascii="Times New Roman" w:hAnsi="Times New Roman" w:cs="Times New Roman"/>
          <w:sz w:val="28"/>
          <w:szCs w:val="28"/>
        </w:rPr>
        <w:t xml:space="preserve"> администрации города от 26.05.2011 №569 "О порядке разработки и утверждения административных регламентов предоставления муниципальных услуг":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anchor="P37" w:history="1">
        <w:r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4669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согласно приложению.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от 8 сентября 2015 г. №1660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от 27 апреля 2016 г. №600 "О внесении изменений в приложение к постановлению администрации города №1660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BC7DA4" w:rsidRPr="004669FA" w:rsidRDefault="00BC7DA4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C7DA4" w:rsidP="00BC7D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C7DA4" w:rsidP="00BC7D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C7DA4" w:rsidP="00BC7D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4669FA">
        <w:rPr>
          <w:rFonts w:ascii="Times New Roman" w:hAnsi="Times New Roman" w:cs="Times New Roman"/>
          <w:sz w:val="28"/>
          <w:szCs w:val="28"/>
        </w:rPr>
        <w:tab/>
      </w:r>
      <w:r w:rsidRPr="004669FA">
        <w:rPr>
          <w:rFonts w:ascii="Times New Roman" w:hAnsi="Times New Roman" w:cs="Times New Roman"/>
          <w:sz w:val="28"/>
          <w:szCs w:val="28"/>
        </w:rPr>
        <w:tab/>
      </w:r>
      <w:r w:rsidRPr="004669FA">
        <w:rPr>
          <w:rFonts w:ascii="Times New Roman" w:hAnsi="Times New Roman" w:cs="Times New Roman"/>
          <w:sz w:val="28"/>
          <w:szCs w:val="28"/>
        </w:rPr>
        <w:tab/>
      </w:r>
      <w:r w:rsidRPr="004669FA">
        <w:rPr>
          <w:rFonts w:ascii="Times New Roman" w:hAnsi="Times New Roman" w:cs="Times New Roman"/>
          <w:sz w:val="28"/>
          <w:szCs w:val="28"/>
        </w:rPr>
        <w:tab/>
      </w:r>
      <w:r w:rsidRPr="004669FA">
        <w:rPr>
          <w:rFonts w:ascii="Times New Roman" w:hAnsi="Times New Roman" w:cs="Times New Roman"/>
          <w:sz w:val="28"/>
          <w:szCs w:val="28"/>
        </w:rPr>
        <w:tab/>
      </w:r>
      <w:r w:rsidRPr="004669FA">
        <w:rPr>
          <w:rFonts w:ascii="Times New Roman" w:hAnsi="Times New Roman" w:cs="Times New Roman"/>
          <w:sz w:val="28"/>
          <w:szCs w:val="28"/>
        </w:rPr>
        <w:tab/>
        <w:t>А.А.БАДИНА</w:t>
      </w:r>
    </w:p>
    <w:p w:rsidR="00BC7DA4" w:rsidRPr="004669FA" w:rsidRDefault="00BC7DA4" w:rsidP="00BC7D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C7DA4" w:rsidP="00BC7D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  <w:r w:rsidRPr="004669FA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BC7DA4" w:rsidRPr="004669FA" w:rsidRDefault="00BC7DA4" w:rsidP="00BC7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4669FA">
        <w:rPr>
          <w:sz w:val="24"/>
          <w:szCs w:val="24"/>
        </w:rPr>
        <w:t>к постановлению администрации</w:t>
      </w:r>
    </w:p>
    <w:p w:rsidR="00BC7DA4" w:rsidRPr="004669FA" w:rsidRDefault="00BC7DA4" w:rsidP="00BC7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4669FA">
        <w:rPr>
          <w:sz w:val="24"/>
          <w:szCs w:val="24"/>
        </w:rPr>
        <w:t xml:space="preserve"> города Нижневартовска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4669FA">
        <w:rPr>
          <w:sz w:val="24"/>
          <w:szCs w:val="24"/>
        </w:rPr>
        <w:t>от _________________ № ______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4669FA">
        <w:rPr>
          <w:rFonts w:cs="Times New Roman"/>
          <w:bCs/>
          <w:szCs w:val="28"/>
        </w:rPr>
        <w:t>АДМИНИСТРАТИВНЫЙ РЕГЛАМЕНТ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4669FA">
        <w:rPr>
          <w:rFonts w:cs="Times New Roman"/>
          <w:bCs/>
          <w:szCs w:val="28"/>
        </w:rPr>
        <w:t xml:space="preserve">ПРЕДОСТАВЛЕНИЯ МУНИЦИПАЛЬНОЙ УСЛУГИ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4669FA">
        <w:rPr>
          <w:rFonts w:cs="Times New Roman"/>
          <w:bCs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I. Общие положения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Предмет регулирования административного регламента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cs="Times New Roman"/>
          <w:b w:val="0"/>
          <w:szCs w:val="28"/>
        </w:rPr>
      </w:pPr>
      <w:r w:rsidRPr="004669FA">
        <w:rPr>
          <w:rFonts w:cs="Times New Roman"/>
          <w:szCs w:val="28"/>
        </w:rPr>
        <w:t xml:space="preserve">1. </w:t>
      </w:r>
      <w:proofErr w:type="gramStart"/>
      <w:r w:rsidRPr="004669FA">
        <w:rPr>
          <w:rStyle w:val="a9"/>
          <w:rFonts w:cs="Times New Roman"/>
          <w:b w:val="0"/>
          <w:szCs w:val="28"/>
        </w:rPr>
        <w:t xml:space="preserve">Административный регламент предоставления муниципальной услуги </w:t>
      </w:r>
      <w:r w:rsidRPr="004669FA">
        <w:rPr>
          <w:rFonts w:cs="Times New Roman"/>
          <w:bCs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4669FA">
        <w:rPr>
          <w:rStyle w:val="a9"/>
          <w:rFonts w:cs="Times New Roman"/>
          <w:b w:val="0"/>
          <w:szCs w:val="28"/>
        </w:rPr>
        <w:t xml:space="preserve"> (далее – Административный регламент), устанавливает сроки и последовательность административных процедур и административных действий </w:t>
      </w:r>
      <w:r w:rsidRPr="004669FA">
        <w:rPr>
          <w:rFonts w:cs="Times New Roman"/>
          <w:szCs w:val="28"/>
        </w:rPr>
        <w:t>департамента жилищно-коммунального хозяйства администрации города (далее - Департамент), муниципального унитарного предприятия "Бюро технической инвентаризации, учета недвижимости и приватизации жилья города Нижневартовска</w:t>
      </w:r>
      <w:proofErr w:type="gramEnd"/>
      <w:r w:rsidRPr="004669FA">
        <w:rPr>
          <w:rFonts w:cs="Times New Roman"/>
          <w:szCs w:val="28"/>
        </w:rPr>
        <w:t>" (далее - МУП "БТИ"), муниципального казенного учреждения "</w:t>
      </w:r>
      <w:proofErr w:type="spellStart"/>
      <w:r w:rsidRPr="004669FA">
        <w:rPr>
          <w:rFonts w:cs="Times New Roman"/>
          <w:szCs w:val="28"/>
        </w:rPr>
        <w:t>Нижневартовский</w:t>
      </w:r>
      <w:proofErr w:type="spellEnd"/>
      <w:r w:rsidRPr="004669FA">
        <w:rPr>
          <w:rFonts w:cs="Times New Roman"/>
          <w:szCs w:val="28"/>
        </w:rPr>
        <w:t xml:space="preserve"> многофункциональный центр предоставления государственных и муниципальных услуг" (далее - МФЦ)</w:t>
      </w:r>
      <w:r w:rsidRPr="004669FA">
        <w:rPr>
          <w:rStyle w:val="a9"/>
          <w:rFonts w:cs="Times New Roman"/>
          <w:b w:val="0"/>
          <w:szCs w:val="28"/>
        </w:rPr>
        <w:t>, а также порядок их взаимодействия с заявителями, органами власти и организациями при предоставлении муниципальной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Круг заявителей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2. Заявителями на предоставление муниципальной услуги являются собственники жилых (нежилых) помещений, а также их представители, действующие </w:t>
      </w:r>
      <w:r w:rsidRPr="004669FA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Pr="004669FA">
        <w:rPr>
          <w:rFonts w:cs="Times New Roman"/>
          <w:szCs w:val="28"/>
        </w:rPr>
        <w:t xml:space="preserve"> (далее – заявители).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Требования к порядку информирования о правилах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 структурных подразделений, предоставляющих муниципальную услугу: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4669FA">
        <w:rPr>
          <w:rFonts w:cs="Times New Roman"/>
          <w:szCs w:val="28"/>
        </w:rPr>
        <w:lastRenderedPageBreak/>
        <w:t>муниципальная услуга предоставляется Департаментом через МУП «БТИ»</w:t>
      </w:r>
      <w:r w:rsidRPr="004669FA">
        <w:rPr>
          <w:rStyle w:val="a9"/>
          <w:rFonts w:cs="Times New Roman"/>
          <w:b w:val="0"/>
          <w:szCs w:val="28"/>
        </w:rPr>
        <w:t>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место нахождения Департамента: 628606, Ханты-Мансийский автономный округ - Югра, город Нижневартовск, улица Омская, 4а (</w:t>
      </w:r>
      <w:r w:rsidR="00D301CF">
        <w:rPr>
          <w:rFonts w:cs="Times New Roman"/>
          <w:szCs w:val="28"/>
        </w:rPr>
        <w:t xml:space="preserve">1, </w:t>
      </w:r>
      <w:r w:rsidRPr="004669FA">
        <w:rPr>
          <w:rFonts w:cs="Times New Roman"/>
          <w:szCs w:val="28"/>
        </w:rPr>
        <w:t>3 и 4 этажи).</w:t>
      </w:r>
    </w:p>
    <w:p w:rsidR="00BC7DA4" w:rsidRPr="004669FA" w:rsidRDefault="00BC7DA4" w:rsidP="00BC7DA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P55"/>
      <w:bookmarkEnd w:id="0"/>
      <w:r w:rsidRPr="004669FA">
        <w:rPr>
          <w:rFonts w:eastAsia="Times New Roman" w:cs="Times New Roman"/>
          <w:szCs w:val="28"/>
          <w:lang w:eastAsia="ru-RU"/>
        </w:rPr>
        <w:t>приемная: 3 этаж;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телефон (3466) 41-69-79;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факс (3466) 41-69-79;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адрес электронной почты: dgkh@n-vartovsk.ru</w:t>
      </w:r>
      <w:r w:rsidRPr="004669FA">
        <w:rPr>
          <w:rFonts w:cs="Times New Roman"/>
          <w:szCs w:val="28"/>
        </w:rPr>
        <w:t>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адрес официального сайта:</w:t>
      </w:r>
      <w:r w:rsidRPr="004669FA">
        <w:t xml:space="preserve"> </w:t>
      </w:r>
      <w:r w:rsidRPr="004669FA">
        <w:rPr>
          <w:rFonts w:cs="Times New Roman"/>
          <w:szCs w:val="28"/>
        </w:rPr>
        <w:t>http://www.n-vartovsk.ru/authorities/town_adm/structure/477.html.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9FA">
        <w:rPr>
          <w:rFonts w:ascii="Times New Roman" w:eastAsia="Calibri" w:hAnsi="Times New Roman" w:cs="Times New Roman"/>
          <w:sz w:val="28"/>
          <w:szCs w:val="28"/>
        </w:rPr>
        <w:t xml:space="preserve">   график работы: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669FA">
        <w:rPr>
          <w:rFonts w:ascii="Times New Roman" w:hAnsi="Times New Roman" w:cs="Times New Roman"/>
          <w:sz w:val="28"/>
          <w:szCs w:val="28"/>
        </w:rPr>
        <w:t>- понедельник с 09.00 до 13.00 час. и с 14.00 до 18.00 час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 - вторник - пятница с 09.00 до 13.00 час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с 14.00 до 17.00 час.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 - суббота, воскресенье - выходные дни.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Место нахождения МУП "БТИ": 628606, Ханты-Мансийский автономный округ - Югра, город Нижневартовск, улица Омская, 4а (2 и 5 этажи).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телефон (3466) 62-36-91;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факс (3466) 41-59-99;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адрес электронной почты: bti@bti-nvartovsk.ru.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адрес официального сайта: http://www.bti-nvartovsk.ru/.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9FA">
        <w:rPr>
          <w:rFonts w:ascii="Times New Roman" w:eastAsia="Calibri" w:hAnsi="Times New Roman" w:cs="Times New Roman"/>
          <w:sz w:val="28"/>
          <w:szCs w:val="28"/>
        </w:rPr>
        <w:t xml:space="preserve">   график работы: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4669FA">
        <w:rPr>
          <w:rFonts w:ascii="Times New Roman" w:hAnsi="Times New Roman" w:cs="Times New Roman"/>
          <w:sz w:val="28"/>
          <w:szCs w:val="28"/>
        </w:rPr>
        <w:t>- понедельник - четверг с 08.00 до 12.00 и с 13 до 17.00 час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 - пятница с 08.00 до 12.00 час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 - суббота, воскресенье - выходные дни.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4. 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МФЦ: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eastAsia="Calibri" w:cs="Times New Roman"/>
          <w:i/>
          <w:szCs w:val="28"/>
        </w:rPr>
      </w:pPr>
      <w:r w:rsidRPr="004669FA">
        <w:rPr>
          <w:rFonts w:ascii="Times New Roman" w:eastAsia="Calibri" w:hAnsi="Times New Roman" w:cs="Times New Roman"/>
          <w:sz w:val="28"/>
          <w:szCs w:val="28"/>
        </w:rPr>
        <w:t xml:space="preserve">   МФЦ находится по адресу: </w:t>
      </w:r>
      <w:r w:rsidRPr="004669FA">
        <w:rPr>
          <w:rFonts w:ascii="Times New Roman" w:hAnsi="Times New Roman" w:cs="Times New Roman"/>
          <w:sz w:val="28"/>
          <w:szCs w:val="28"/>
        </w:rPr>
        <w:t>628616, Ханты-Мансийский автономный округ - Югра, г. Нижневартовск, ул. Мира, 25/12</w:t>
      </w:r>
      <w:r w:rsidRPr="004669FA">
        <w:rPr>
          <w:rFonts w:eastAsia="Calibri" w:cs="Times New Roman"/>
          <w:i/>
          <w:szCs w:val="28"/>
        </w:rPr>
        <w:t xml:space="preserve">; </w:t>
      </w:r>
    </w:p>
    <w:p w:rsidR="00BC7DA4" w:rsidRPr="004669FA" w:rsidRDefault="00BC7DA4" w:rsidP="00BC7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4669FA">
        <w:rPr>
          <w:rFonts w:eastAsia="Calibri" w:cs="Times New Roman"/>
          <w:szCs w:val="28"/>
        </w:rPr>
        <w:t xml:space="preserve">телефоны для справок: </w:t>
      </w:r>
      <w:r w:rsidRPr="004669FA">
        <w:rPr>
          <w:rFonts w:cs="Times New Roman"/>
          <w:szCs w:val="28"/>
        </w:rPr>
        <w:t>(3466) 40-80-60;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адрес электронной почты: mfc@mfcnv.ru.;</w:t>
      </w:r>
    </w:p>
    <w:p w:rsidR="00BC7DA4" w:rsidRPr="004669FA" w:rsidRDefault="00BC7DA4" w:rsidP="00BC7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  <w:lang w:eastAsia="ru-RU"/>
        </w:rPr>
        <w:t xml:space="preserve">адрес официального сайта </w:t>
      </w:r>
      <w:r w:rsidRPr="004669FA">
        <w:rPr>
          <w:rFonts w:cs="Times New Roman"/>
          <w:szCs w:val="28"/>
        </w:rPr>
        <w:t>http://www.n-vartovsk.ru/uslugi/mfcnv/;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9FA">
        <w:rPr>
          <w:rFonts w:ascii="Times New Roman" w:eastAsia="Calibri" w:hAnsi="Times New Roman" w:cs="Times New Roman"/>
          <w:sz w:val="28"/>
          <w:szCs w:val="28"/>
        </w:rPr>
        <w:t xml:space="preserve">   график работы: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4669FA">
        <w:rPr>
          <w:rFonts w:ascii="Times New Roman" w:hAnsi="Times New Roman" w:cs="Times New Roman"/>
          <w:sz w:val="28"/>
          <w:szCs w:val="28"/>
        </w:rPr>
        <w:t>- понедельник - пятница с 08.00 до 20.00 час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 - суббота с 08.00 до 18.00 час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 - воскресенье - выходной день.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5. Сведения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1) Филиал Федерального государственного бюджетного учреждения "Федеральная кадастровая палата Федеральной службы государственной </w:t>
      </w:r>
      <w:r w:rsidRPr="004669FA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картографии" по Ханты-Мансийскому автономному округу - Югре.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eastAsia="Calibri" w:hAnsi="Times New Roman" w:cs="Times New Roman"/>
          <w:sz w:val="28"/>
          <w:szCs w:val="28"/>
        </w:rPr>
        <w:t xml:space="preserve">место расположения: </w:t>
      </w:r>
      <w:r w:rsidRPr="004669FA">
        <w:rPr>
          <w:rFonts w:ascii="Times New Roman" w:hAnsi="Times New Roman" w:cs="Times New Roman"/>
          <w:sz w:val="28"/>
          <w:szCs w:val="28"/>
        </w:rPr>
        <w:t xml:space="preserve">628606, Ханты-Мансийский автономный округ - Югра, г. Нижневартовск, ул. Пионерская, 7а (2 этаж, </w:t>
      </w:r>
      <w:proofErr w:type="spellStart"/>
      <w:r w:rsidRPr="004669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669FA">
        <w:rPr>
          <w:rFonts w:ascii="Times New Roman" w:hAnsi="Times New Roman" w:cs="Times New Roman"/>
          <w:sz w:val="28"/>
          <w:szCs w:val="28"/>
        </w:rPr>
        <w:t>. 203, 204, 206)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телефоны для справок: (3466) 24-91-70; 24-90-21; 24-91-77.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адрес электронной почты: 86_upr@rosreestr.ru.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сайта: http://kadastr.ru/</w:t>
      </w:r>
      <w:r w:rsidRPr="004669FA">
        <w:rPr>
          <w:rFonts w:ascii="Times New Roman" w:hAnsi="Times New Roman" w:cs="Times New Roman"/>
          <w:sz w:val="28"/>
          <w:szCs w:val="28"/>
        </w:rPr>
        <w:t>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вторник, четверг с 12.00 до 20.00 час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среда, пятница, суббота с 08.00 до 16.00 час.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D301CF" w:rsidP="00BC7DA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) 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имеющие свидетельство о допуске к работам по подготовке проекта переустройства и (или) перепланировки помещений (далее – проектная организация)*. 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4669FA">
        <w:rPr>
          <w:rFonts w:cs="Times New Roman"/>
          <w:szCs w:val="28"/>
        </w:rPr>
        <w:t xml:space="preserve">* </w:t>
      </w:r>
      <w:r w:rsidRPr="004669FA">
        <w:rPr>
          <w:rFonts w:cs="Times New Roman"/>
          <w:i/>
          <w:szCs w:val="28"/>
        </w:rPr>
        <w:t>Информация о проектных организациях размещена на официальном сайте саморегулируемой организации «Союз строителей Югры» http://us86.ru.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6. Способы получения информации о месте нахождения, справочных телефонах, графике работы, адресах официальных сайтов организаций, обращение в которые необходимо для предоставления муниципальной услуги: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1) лично в МУП «БТИ», МФЦ;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2) удаленно: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- путем ознакомления с информационными материалами в информационно-телекоммуникационной сети Интернет на сайтах,  указанных пункте 5 настоящего Административного регламента;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-  путем направления электронных сообщений на адреса электронной почты, указанные в пункте 5 настоящего Административного регламента;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- по телефонам, справочные номера которых указаны в пункте 5 настоящего Административного регламента;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- путем направления обращения на бумажном носителе о предоставлении информации на соответствующие почтовые адреса, указанные в пункте 5 настоящего Административного регламента.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7. Информирование по вопросам предоставления муниципальной услуги, в том числе о ходе ее предоставления осуществляется специалистами МУП «БТИ»  в следующих формах (по выбору заявителя):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- </w:t>
      </w:r>
      <w:proofErr w:type="gramStart"/>
      <w:r w:rsidRPr="004669FA">
        <w:rPr>
          <w:rFonts w:cs="Times New Roman"/>
          <w:szCs w:val="28"/>
        </w:rPr>
        <w:t>устной</w:t>
      </w:r>
      <w:proofErr w:type="gramEnd"/>
      <w:r w:rsidRPr="004669FA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- письменной (при письменном обращении заявителя по почте, электронной почте, факсу);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- в форме информационных (мультимедийных) материалов в информационно-телекоммуникационной сети Интернет: 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- на официальном сайте МУП «БТИ»;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            (далее – Единый портал) </w:t>
      </w:r>
      <w:hyperlink r:id="rId12" w:history="1">
        <w:r w:rsidRPr="004669FA">
          <w:rPr>
            <w:rFonts w:cs="Times New Roman"/>
            <w:szCs w:val="28"/>
          </w:rPr>
          <w:t>www.gosuslugi.ru</w:t>
        </w:r>
      </w:hyperlink>
      <w:r w:rsidRPr="004669FA">
        <w:rPr>
          <w:rFonts w:cs="Times New Roman"/>
          <w:szCs w:val="28"/>
        </w:rPr>
        <w:t>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(далее – региональный портал) </w:t>
      </w:r>
      <w:hyperlink r:id="rId13" w:history="1">
        <w:r w:rsidRPr="004669FA">
          <w:rPr>
            <w:rFonts w:cs="Times New Roman"/>
            <w:szCs w:val="28"/>
          </w:rPr>
          <w:t>86.gosuslugi.ru</w:t>
        </w:r>
      </w:hyperlink>
      <w:r w:rsidRPr="004669FA">
        <w:rPr>
          <w:rFonts w:cs="Times New Roman"/>
          <w:szCs w:val="28"/>
        </w:rPr>
        <w:t>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- на Портале сети МФЦ Ханты-Мансийского автономного          округа - Югры:  </w:t>
      </w:r>
      <w:hyperlink r:id="rId14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http://mfchmao.ru</w:t>
        </w:r>
      </w:hyperlink>
      <w:r w:rsidRPr="004669FA">
        <w:rPr>
          <w:rFonts w:cs="Times New Roman"/>
          <w:szCs w:val="28"/>
        </w:rPr>
        <w:t>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cs="Times New Roman"/>
          <w:szCs w:val="28"/>
        </w:rPr>
        <w:t>- в форме информационных (текстовых) материалов на информационных стендах в местах предоставления муниципальной услуги.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8. В случае устного обращения (лично или по телефону) заявителя (его представителя) специалисты МУП «БТИ»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Для получения сведений о ходе предоставления муниципальной услуги заявитель представляет специалисту МУП «БТИ» 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>информацию о наименовании и адресе объекта недвижимости, документы по которому находятся на рассмотрении в МУП «БТИ».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МУП «БТИ»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15 календарных дней с момента регистрации обращения.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пунктах 3 - 5 настоящего Административного регламента.</w:t>
      </w:r>
    </w:p>
    <w:p w:rsidR="00BC7DA4" w:rsidRPr="004669FA" w:rsidRDefault="00BC7DA4" w:rsidP="00BC7DA4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lastRenderedPageBreak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4669FA">
        <w:rPr>
          <w:rFonts w:eastAsia="Calibri" w:cs="Times New Roman"/>
          <w:szCs w:val="28"/>
        </w:rPr>
        <w:br/>
        <w:t>в соответствии с заключенным соглашением и регламентом работы МФЦ.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9.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текст настоящего Административного регламента с </w:t>
      </w:r>
      <w:hyperlink r:id="rId15" w:anchor="Par435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приложениями</w:t>
        </w:r>
      </w:hyperlink>
      <w:r w:rsidRPr="004669FA">
        <w:rPr>
          <w:rFonts w:cs="Times New Roman"/>
          <w:szCs w:val="28"/>
        </w:rPr>
        <w:t xml:space="preserve"> (извлечения </w:t>
      </w:r>
      <w:r w:rsidRPr="004669FA">
        <w:rPr>
          <w:rStyle w:val="a9"/>
          <w:rFonts w:cs="Times New Roman"/>
          <w:szCs w:val="28"/>
        </w:rPr>
        <w:t>–</w:t>
      </w:r>
      <w:r w:rsidRPr="004669FA">
        <w:rPr>
          <w:rFonts w:cs="Times New Roman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 на официальном сайте органов местного самоуправления города Нижневартовск (http://www.n-vartovsk.ru/), также полный текст Административного регламента можно получить</w:t>
      </w:r>
      <w:r w:rsidR="00704C0B">
        <w:rPr>
          <w:rFonts w:cs="Times New Roman"/>
          <w:szCs w:val="28"/>
        </w:rPr>
        <w:t xml:space="preserve"> для ознакомления</w:t>
      </w:r>
      <w:r w:rsidRPr="004669FA">
        <w:rPr>
          <w:rFonts w:cs="Times New Roman"/>
          <w:szCs w:val="28"/>
        </w:rPr>
        <w:t>, обратившись к специалисту МУП «БТИ»;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блок-схема предоставления муниципальной услуги;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место нахождения, график работы, справочные телефоны, адреса электронной почты Департамента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>и МУП «БТИ»</w:t>
      </w:r>
      <w:r w:rsidR="00704C0B">
        <w:rPr>
          <w:rFonts w:cs="Times New Roman"/>
          <w:szCs w:val="28"/>
        </w:rPr>
        <w:t>, МФЦ</w:t>
      </w:r>
      <w:r w:rsidRPr="004669FA">
        <w:rPr>
          <w:rFonts w:cs="Times New Roman"/>
          <w:szCs w:val="28"/>
        </w:rPr>
        <w:t>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информация об исчерпывающем перечне документов, необходимых для предоставления муниципальной услуги;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информация об основаниях для отказа в предоставлении муниципальной услуги;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88250F" w:rsidRDefault="0088250F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№1376, на основании соглашения о взаимодействии между администрацией города Нижневартовска и МФЦ.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случае внесения изменений в порядок предоставления муниципальной услуги специалист МУП «БТИ»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Pr="004669FA">
        <w:rPr>
          <w:rFonts w:cs="Times New Roman"/>
          <w:szCs w:val="28"/>
        </w:rPr>
        <w:lastRenderedPageBreak/>
        <w:t>Интернет и на информационных стендах, находящихся в местах предоставления муниципальной услуги.</w:t>
      </w:r>
    </w:p>
    <w:p w:rsidR="00BC7DA4" w:rsidRPr="004669FA" w:rsidRDefault="00BC7DA4" w:rsidP="00BC7D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II. Стандарт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Наименование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10.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Наименование органа местного самоуправления, предоставляющего муниципальную услугу, его структурных подразделений,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участвующих в предоставлении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11. </w:t>
      </w:r>
      <w:r w:rsidRPr="004669FA">
        <w:rPr>
          <w:rStyle w:val="a9"/>
          <w:rFonts w:cs="Times New Roman"/>
          <w:b w:val="0"/>
          <w:szCs w:val="28"/>
        </w:rPr>
        <w:t>Органом,</w:t>
      </w:r>
      <w:r w:rsidRPr="004669FA">
        <w:rPr>
          <w:rStyle w:val="a9"/>
          <w:rFonts w:cs="Times New Roman"/>
          <w:b w:val="0"/>
          <w:i/>
          <w:szCs w:val="28"/>
        </w:rPr>
        <w:t xml:space="preserve"> </w:t>
      </w:r>
      <w:r w:rsidRPr="004669FA">
        <w:rPr>
          <w:rStyle w:val="a9"/>
          <w:rFonts w:cs="Times New Roman"/>
          <w:b w:val="0"/>
          <w:szCs w:val="28"/>
        </w:rPr>
        <w:t>предоставляющим муниципальную услугу, является Департамент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Непосредственное предоставление муниципальной услуги осуществляет МУП «БТИ».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Прием заявлений на предоставление муниципальной услуги осуществляется через МФЦ, Единый или региональный порталы, посредством почтовой связи и электронной почты.</w:t>
      </w:r>
    </w:p>
    <w:p w:rsidR="00BC7DA4" w:rsidRPr="004669FA" w:rsidRDefault="00BC7DA4" w:rsidP="00BC7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12. При предоставлении муниципальной услуги Департамент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осуществляет межведомственное информационное взаимодействие с кадастровой палатой. </w:t>
      </w:r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iCs/>
          <w:sz w:val="28"/>
          <w:szCs w:val="28"/>
        </w:rPr>
        <w:t xml:space="preserve">В случае если переустройство и (или) перепланировка требуются для обеспечения использования такого помещения в качестве жилого или нежилого помещения, заявителю необходимо обратиться организацию, имеющую свидетельство о допуске к работам по подготовке </w:t>
      </w:r>
      <w:r w:rsidRPr="004669FA">
        <w:rPr>
          <w:rFonts w:ascii="Times New Roman" w:hAnsi="Times New Roman" w:cs="Times New Roman"/>
          <w:sz w:val="28"/>
          <w:szCs w:val="28"/>
        </w:rPr>
        <w:t>проектов переустройства и (или) перепланировки, для получения проекта переустройства и (или) перепланировки переводимого помещения.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  <w:lang w:eastAsia="ar-SA"/>
        </w:rPr>
        <w:t xml:space="preserve">13. </w:t>
      </w:r>
      <w:proofErr w:type="gramStart"/>
      <w:r w:rsidRPr="004669FA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Pr="004669FA">
        <w:rPr>
          <w:rFonts w:ascii="Times New Roman" w:hAnsi="Times New Roman" w:cs="Times New Roman"/>
          <w:sz w:val="28"/>
          <w:szCs w:val="28"/>
          <w:lang w:eastAsia="ar-SA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466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669FA">
        <w:rPr>
          <w:rFonts w:ascii="Times New Roman" w:hAnsi="Times New Roman" w:cs="Times New Roman"/>
          <w:sz w:val="28"/>
          <w:szCs w:val="28"/>
        </w:rPr>
        <w:t>Думы города Нижневартовска от 24.06.2011 N 59.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Результат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14. </w:t>
      </w:r>
      <w:proofErr w:type="gramStart"/>
      <w:r w:rsidRPr="004669FA">
        <w:rPr>
          <w:rFonts w:cs="Times New Roman"/>
          <w:szCs w:val="28"/>
        </w:rPr>
        <w:t xml:space="preserve">Результатом предоставления муниципальной услуги является направление (или выдача) заявителю уведомления, </w:t>
      </w:r>
      <w:r w:rsidRPr="004669FA">
        <w:t>оформленного на основании решения, принятого на заседании городской межведомственной комиссии по переводу жилых помещений в нежилые и нежилых помещений в жилые, расположенных в многоквартирных домах города Нижневартовска:</w:t>
      </w:r>
      <w:proofErr w:type="gramEnd"/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1) о переводе жилого помещения в нежилое помещение;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2) о переводе нежилого помещения в жилое помещение;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3) об отказе в переводе жилого помещения в нежилое помещение;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4) об отказе в переводе нежилого помещения в жилое помещение.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Срок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95"/>
      <w:bookmarkEnd w:id="1"/>
      <w:r w:rsidRPr="004669FA">
        <w:rPr>
          <w:rFonts w:cs="Times New Roman"/>
          <w:szCs w:val="28"/>
        </w:rPr>
        <w:t xml:space="preserve">15. Решение о переводе или </w:t>
      </w:r>
      <w:r w:rsidR="00D301CF">
        <w:rPr>
          <w:rFonts w:cs="Times New Roman"/>
          <w:szCs w:val="28"/>
        </w:rPr>
        <w:t>об</w:t>
      </w:r>
      <w:r w:rsidRPr="004669FA">
        <w:rPr>
          <w:rFonts w:cs="Times New Roman"/>
          <w:szCs w:val="28"/>
        </w:rPr>
        <w:t xml:space="preserve"> отказе в переводе помещения принимается не позднее чем через 45 календарных дней со дня предоставления в МУП «БТИ»</w:t>
      </w:r>
      <w:r w:rsidR="00D301CF">
        <w:rPr>
          <w:rFonts w:cs="Times New Roman"/>
          <w:szCs w:val="28"/>
        </w:rPr>
        <w:t xml:space="preserve"> документов</w:t>
      </w:r>
      <w:r w:rsidRPr="004669FA">
        <w:rPr>
          <w:rFonts w:cs="Times New Roman"/>
          <w:szCs w:val="28"/>
        </w:rPr>
        <w:t>, обязанность по представлению которых возложена на заявителя.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срок направления заявителю уведомления о получения ответа на межведомственный запрос, свидетельствующий об отсутствии документа и (или) информации, необходимых для перевода помещения, если соответствующий документ не представлен заявителем по</w:t>
      </w:r>
      <w:proofErr w:type="gramEnd"/>
      <w:r w:rsidRPr="004669FA">
        <w:rPr>
          <w:rFonts w:cs="Times New Roman"/>
          <w:szCs w:val="28"/>
        </w:rPr>
        <w:t xml:space="preserve"> собственной инициативе, срок получения указанных в уведомлении документов и (или) информации от заявителя.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случае обращения заявителя за получением муниципальной услуги в МФЦ срок принятия решения исчисляется со дня передачи документов, обязанность по представлению которых возложена на заявителя, из МФЦ в МУП «БТИ».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Срок выдачи (направления) документов, являющихся результатом предоставления муниципальной услуги - не позднее чем через 3 рабочих дня со дня принятия соответствующего решения.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16. Перечень нормативных правовых актов:</w:t>
      </w:r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6" w:history="1">
        <w:r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4669F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03.01.2005, № 1 (часть 1);</w:t>
      </w:r>
      <w:proofErr w:type="gramEnd"/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4669FA">
        <w:rPr>
          <w:rFonts w:ascii="Times New Roman" w:hAnsi="Times New Roman" w:cs="Times New Roman"/>
          <w:sz w:val="28"/>
          <w:szCs w:val="28"/>
        </w:rPr>
        <w:t xml:space="preserve"> от 24 июля 2007 года № 221-ФЗ «О государственном кадастре недвижимости» (Собрание законодательства Российской Федерации, 30.07.2007, № 31, ст. 4017);</w:t>
      </w:r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8" w:history="1">
        <w:r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4669F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10 августа 2005 года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88250F" w:rsidRDefault="00E47605" w:rsidP="0088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C7DA4"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BC7DA4" w:rsidRPr="0088250F">
        <w:rPr>
          <w:rFonts w:ascii="Times New Roman" w:hAnsi="Times New Roman" w:cs="Times New Roman"/>
          <w:sz w:val="28"/>
          <w:szCs w:val="28"/>
        </w:rPr>
        <w:t>реконструкции» (Собрание законодательства Российской Федерации, 06.02.2006, № 6, ст. 702);</w:t>
      </w:r>
    </w:p>
    <w:p w:rsidR="0088250F" w:rsidRPr="0088250F" w:rsidRDefault="0088250F" w:rsidP="008825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22 декабря 2012 №1376 «</w:t>
      </w:r>
      <w:r w:rsidRPr="008825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8250F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8250F">
        <w:rPr>
          <w:rFonts w:ascii="Times New Roman" w:hAnsi="Times New Roman" w:cs="Times New Roman"/>
          <w:sz w:val="28"/>
          <w:szCs w:val="28"/>
        </w:rPr>
        <w:t xml:space="preserve"> и муниципальных услуг» </w:t>
      </w:r>
      <w:r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88250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88250F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31.12.2012, N 53 (ч. 2), ст. 7932);</w:t>
      </w:r>
    </w:p>
    <w:p w:rsidR="00BC7DA4" w:rsidRPr="004669FA" w:rsidRDefault="00E47605" w:rsidP="0088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C7DA4" w:rsidRPr="008825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C7DA4" w:rsidRPr="0088250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 11 июня 2010 года №</w:t>
      </w:r>
      <w:r w:rsidR="00BC7DA4" w:rsidRPr="008825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7DA4" w:rsidRPr="0088250F">
        <w:rPr>
          <w:rFonts w:ascii="Times New Roman" w:hAnsi="Times New Roman" w:cs="Times New Roman"/>
          <w:sz w:val="28"/>
          <w:szCs w:val="28"/>
        </w:rPr>
        <w:t xml:space="preserve">102-оз «Об административных правонарушениях»           </w:t>
      </w:r>
      <w:r w:rsidR="00BC7DA4" w:rsidRPr="004669FA">
        <w:rPr>
          <w:rFonts w:ascii="Times New Roman" w:hAnsi="Times New Roman" w:cs="Times New Roman"/>
          <w:sz w:val="28"/>
          <w:szCs w:val="28"/>
        </w:rPr>
        <w:t>(Собрание законодательства Ханты-Мансийского автономного округа-Югры, 01.06.2010-15.06.2010, № 6 (часть I), ст. 461);</w:t>
      </w:r>
    </w:p>
    <w:p w:rsidR="00BC7DA4" w:rsidRPr="004669FA" w:rsidRDefault="00BC7DA4" w:rsidP="00BC7D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Устав города Нижневартовска, принятый решением Думы города от </w:t>
      </w:r>
      <w:r w:rsidR="00CE083C" w:rsidRPr="004669FA">
        <w:rPr>
          <w:rFonts w:cs="Times New Roman"/>
          <w:szCs w:val="28"/>
        </w:rPr>
        <w:t>13</w:t>
      </w:r>
      <w:r w:rsidRPr="004669FA">
        <w:rPr>
          <w:rFonts w:cs="Times New Roman"/>
          <w:szCs w:val="28"/>
        </w:rPr>
        <w:t>.</w:t>
      </w:r>
      <w:r w:rsidR="00CE083C" w:rsidRPr="004669FA">
        <w:rPr>
          <w:rFonts w:cs="Times New Roman"/>
          <w:szCs w:val="28"/>
        </w:rPr>
        <w:t>10</w:t>
      </w:r>
      <w:r w:rsidRPr="004669FA">
        <w:rPr>
          <w:rFonts w:cs="Times New Roman"/>
          <w:szCs w:val="28"/>
        </w:rPr>
        <w:t>.200</w:t>
      </w:r>
      <w:r w:rsidR="00CE083C" w:rsidRPr="004669FA">
        <w:rPr>
          <w:rFonts w:cs="Times New Roman"/>
          <w:szCs w:val="28"/>
        </w:rPr>
        <w:t>0</w:t>
      </w:r>
      <w:r w:rsidRPr="004669FA">
        <w:rPr>
          <w:rFonts w:cs="Times New Roman"/>
          <w:szCs w:val="28"/>
        </w:rPr>
        <w:t xml:space="preserve"> №</w:t>
      </w:r>
      <w:r w:rsidR="00CE083C" w:rsidRPr="004669FA">
        <w:rPr>
          <w:rFonts w:cs="Times New Roman"/>
          <w:szCs w:val="28"/>
        </w:rPr>
        <w:t>463 (в ред. от 20.05.20</w:t>
      </w:r>
      <w:r w:rsidR="00AB5980">
        <w:rPr>
          <w:rFonts w:cs="Times New Roman"/>
          <w:szCs w:val="28"/>
        </w:rPr>
        <w:t>05</w:t>
      </w:r>
      <w:r w:rsidR="00CE083C" w:rsidRPr="004669FA">
        <w:rPr>
          <w:rFonts w:cs="Times New Roman"/>
          <w:szCs w:val="28"/>
        </w:rPr>
        <w:t>) ("</w:t>
      </w:r>
      <w:proofErr w:type="spellStart"/>
      <w:r w:rsidR="00CE083C" w:rsidRPr="004669FA">
        <w:rPr>
          <w:rFonts w:cs="Times New Roman"/>
          <w:szCs w:val="28"/>
        </w:rPr>
        <w:t>Варта</w:t>
      </w:r>
      <w:proofErr w:type="spellEnd"/>
      <w:r w:rsidR="00CE083C" w:rsidRPr="004669FA">
        <w:rPr>
          <w:rFonts w:cs="Times New Roman"/>
          <w:szCs w:val="28"/>
        </w:rPr>
        <w:t xml:space="preserve">" от 28.07.2005 №134, от 29.07.2005 №135, </w:t>
      </w:r>
      <w:proofErr w:type="gramStart"/>
      <w:r w:rsidR="00CE083C" w:rsidRPr="004669FA">
        <w:rPr>
          <w:rFonts w:cs="Times New Roman"/>
          <w:szCs w:val="28"/>
        </w:rPr>
        <w:t>от</w:t>
      </w:r>
      <w:proofErr w:type="gramEnd"/>
      <w:r w:rsidR="00CE083C" w:rsidRPr="004669FA">
        <w:rPr>
          <w:rFonts w:cs="Times New Roman"/>
          <w:szCs w:val="28"/>
        </w:rPr>
        <w:t xml:space="preserve"> 30.07.2005 №136); </w:t>
      </w:r>
    </w:p>
    <w:p w:rsidR="00BC7DA4" w:rsidRPr="004669FA" w:rsidRDefault="00BC7DA4" w:rsidP="00BC7D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постановление администрации города Нижневартовска от 26.05.2011 №569 "О Порядке разработки и утверждения административных регламентов предоставления муниципальных услуг" ("</w:t>
      </w:r>
      <w:proofErr w:type="spellStart"/>
      <w:r w:rsidRPr="004669FA">
        <w:rPr>
          <w:rFonts w:cs="Times New Roman"/>
          <w:szCs w:val="28"/>
        </w:rPr>
        <w:t>Варта</w:t>
      </w:r>
      <w:proofErr w:type="spellEnd"/>
      <w:r w:rsidRPr="004669FA">
        <w:rPr>
          <w:rFonts w:cs="Times New Roman"/>
          <w:szCs w:val="28"/>
        </w:rPr>
        <w:t xml:space="preserve">" от 04.06.2011 №102); </w:t>
      </w:r>
    </w:p>
    <w:p w:rsidR="00BC7DA4" w:rsidRPr="004669FA" w:rsidRDefault="00BC7DA4" w:rsidP="00BC7D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eastAsia="Times New Roman" w:cs="Times New Roman"/>
          <w:szCs w:val="28"/>
          <w:lang w:eastAsia="ru-RU"/>
        </w:rPr>
        <w:t xml:space="preserve">решение Думы города Нижневартовска от 24.06.2011 г. №59 </w:t>
      </w:r>
      <w:r w:rsidRPr="004669FA">
        <w:rPr>
          <w:rFonts w:cs="Times New Roman"/>
          <w:szCs w:val="28"/>
        </w:rPr>
        <w:t xml:space="preserve">"Об утверждении перечня </w:t>
      </w:r>
      <w:r w:rsidRPr="004669FA">
        <w:rPr>
          <w:rFonts w:cs="Times New Roman"/>
          <w:szCs w:val="28"/>
          <w:lang w:eastAsia="ar-SA"/>
        </w:rPr>
        <w:t>услуг, которые являются необходимыми и обязательными для предоставления органами местного самоуправления муниципальных услуг, и порядка определения  размера платы за их оказание</w:t>
      </w:r>
      <w:r w:rsidRPr="004669FA">
        <w:rPr>
          <w:rFonts w:cs="Times New Roman"/>
          <w:szCs w:val="28"/>
        </w:rPr>
        <w:t>"</w:t>
      </w:r>
      <w:r w:rsidR="00DE7448" w:rsidRPr="004669FA">
        <w:rPr>
          <w:rFonts w:cs="Times New Roman"/>
          <w:szCs w:val="28"/>
        </w:rPr>
        <w:t xml:space="preserve"> ("</w:t>
      </w:r>
      <w:proofErr w:type="spellStart"/>
      <w:r w:rsidR="00DE7448" w:rsidRPr="004669FA">
        <w:rPr>
          <w:rFonts w:cs="Times New Roman"/>
          <w:szCs w:val="28"/>
        </w:rPr>
        <w:t>Варта</w:t>
      </w:r>
      <w:proofErr w:type="spellEnd"/>
      <w:r w:rsidR="00DE7448" w:rsidRPr="004669FA">
        <w:rPr>
          <w:rFonts w:cs="Times New Roman"/>
          <w:szCs w:val="28"/>
        </w:rPr>
        <w:t>" от 05.07.2011 №121)</w:t>
      </w:r>
      <w:r w:rsidRPr="004669FA">
        <w:rPr>
          <w:rFonts w:cs="Times New Roman"/>
          <w:szCs w:val="28"/>
        </w:rPr>
        <w:t>;</w:t>
      </w:r>
    </w:p>
    <w:p w:rsidR="00BC7DA4" w:rsidRPr="004669FA" w:rsidRDefault="00E47605" w:rsidP="00BC7D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hyperlink r:id="rId21" w:history="1">
        <w:r w:rsidR="00BC7DA4" w:rsidRPr="004669FA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="00BC7DA4" w:rsidRPr="004669FA">
        <w:rPr>
          <w:rFonts w:cs="Times New Roman"/>
          <w:szCs w:val="28"/>
        </w:rPr>
        <w:t xml:space="preserve"> администрации города от 21.12.2012 №1590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служащих" ("</w:t>
      </w:r>
      <w:proofErr w:type="spellStart"/>
      <w:r w:rsidR="00BC7DA4" w:rsidRPr="004669FA">
        <w:rPr>
          <w:rFonts w:cs="Times New Roman"/>
          <w:szCs w:val="28"/>
        </w:rPr>
        <w:t>Варта</w:t>
      </w:r>
      <w:proofErr w:type="spellEnd"/>
      <w:r w:rsidR="00BC7DA4" w:rsidRPr="004669FA">
        <w:rPr>
          <w:rFonts w:cs="Times New Roman"/>
          <w:szCs w:val="28"/>
        </w:rPr>
        <w:t>" от 27.12.2012 №251);</w:t>
      </w:r>
    </w:p>
    <w:p w:rsidR="00BC7DA4" w:rsidRPr="004669FA" w:rsidRDefault="00BC7DA4" w:rsidP="00BC7D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постановление администрации города Нижневартовска от 03.02.2014 №157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</w:t>
      </w:r>
      <w:r w:rsidRPr="004669FA">
        <w:rPr>
          <w:rFonts w:cs="Times New Roman"/>
          <w:szCs w:val="28"/>
        </w:rPr>
        <w:lastRenderedPageBreak/>
        <w:t>муниципальными предприятиями города Нижневартовска" ("</w:t>
      </w:r>
      <w:proofErr w:type="spellStart"/>
      <w:r w:rsidRPr="004669FA">
        <w:rPr>
          <w:rFonts w:cs="Times New Roman"/>
          <w:szCs w:val="28"/>
        </w:rPr>
        <w:t>Варта</w:t>
      </w:r>
      <w:proofErr w:type="spellEnd"/>
      <w:r w:rsidRPr="004669FA">
        <w:rPr>
          <w:rFonts w:cs="Times New Roman"/>
          <w:szCs w:val="28"/>
        </w:rPr>
        <w:t>" от 05.02.2014 №20);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распоряжение администрации города Нижневартовска от 02.07.2013 №1163-р "Об утверждении перечня муниципальных услуг, предоставление которых осуществляется по принципу "одного окна" через муниципальное казенное учреждение "</w:t>
      </w:r>
      <w:proofErr w:type="spellStart"/>
      <w:r w:rsidRPr="004669F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4669FA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услуг"; </w:t>
      </w:r>
    </w:p>
    <w:p w:rsidR="00BC7DA4" w:rsidRPr="004669FA" w:rsidRDefault="00E47605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BC7DA4"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</w:t>
        </w:r>
      </w:hyperlink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администрации города от 18.08.2014 N 1450-р "Об утверждении состава и Положения о городской межведомственной комиссии по переводу жилых помещений в нежилые и нежилых помещений в жилые, расположенных в жилых многоквартирных домах города Нижневартовска" (газета "</w:t>
      </w:r>
      <w:proofErr w:type="spellStart"/>
      <w:r w:rsidR="00BC7DA4" w:rsidRPr="004669FA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BC7DA4" w:rsidRPr="004669FA">
        <w:rPr>
          <w:rFonts w:ascii="Times New Roman" w:hAnsi="Times New Roman" w:cs="Times New Roman"/>
          <w:sz w:val="28"/>
          <w:szCs w:val="28"/>
        </w:rPr>
        <w:t>" от 22.08.2014 N 156);</w:t>
      </w:r>
      <w:proofErr w:type="gramEnd"/>
    </w:p>
    <w:p w:rsidR="00BC7DA4" w:rsidRPr="004669FA" w:rsidRDefault="00BC7DA4" w:rsidP="00BC7DA4">
      <w:pPr>
        <w:spacing w:after="0" w:line="240" w:lineRule="auto"/>
        <w:ind w:firstLine="709"/>
        <w:jc w:val="both"/>
      </w:pPr>
      <w:r w:rsidRPr="004669FA">
        <w:t xml:space="preserve">приказ департамента муниципальной собственности и земельных ресурсов администрации города Нижневартовска от 18.05.2016 №927/36-п «Об утверждении устава муниципального унитарного предприятия «Бюро технической инвентаризации, учета недвижимости и приватизации жилья города Нижневартовска»; 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настоящий Административный регламент.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Исчерпывающий перечень документов, необходимых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для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bookmarkStart w:id="2" w:name="Par125"/>
      <w:bookmarkEnd w:id="2"/>
      <w:r w:rsidRPr="004669FA">
        <w:rPr>
          <w:rFonts w:cs="Times New Roman"/>
          <w:szCs w:val="28"/>
        </w:rPr>
        <w:t>17. Исчерпывающий перечень документов, необходимых для предоставления муниципальной услуги: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1) заявление о переводе помещения (далее – заявление);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2"/>
      <w:bookmarkEnd w:id="3"/>
      <w:r w:rsidRPr="004669FA">
        <w:rPr>
          <w:rFonts w:cs="Times New Roman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3"/>
      <w:bookmarkEnd w:id="4"/>
      <w:r w:rsidRPr="004669FA">
        <w:rPr>
          <w:rFonts w:cs="Times New Roman"/>
          <w:szCs w:val="28"/>
        </w:rPr>
        <w:t>4) поэтажный план дома, в котором находится переводимое помещение;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6)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18. Заявитель вправе не представлять документы, предусмотренные под</w:t>
      </w:r>
      <w:hyperlink w:anchor="Par2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пунктами 3</w:t>
        </w:r>
      </w:hyperlink>
      <w:r w:rsidRPr="004669FA">
        <w:rPr>
          <w:rFonts w:cs="Times New Roman"/>
          <w:szCs w:val="28"/>
        </w:rPr>
        <w:t xml:space="preserve"> и </w:t>
      </w:r>
      <w:hyperlink w:anchor="Par3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 xml:space="preserve">4 </w:t>
        </w:r>
      </w:hyperlink>
      <w:r w:rsidRPr="004669FA">
        <w:rPr>
          <w:rFonts w:cs="Times New Roman"/>
          <w:szCs w:val="28"/>
        </w:rPr>
        <w:t xml:space="preserve"> пункта 17 настоящего Административного регламента, а также в случае, если право на переводимое помещение зарегистрировано в Едином государственном реестре прав на недвижимое имущество и </w:t>
      </w:r>
      <w:r w:rsidRPr="004669FA">
        <w:rPr>
          <w:rFonts w:cs="Times New Roman"/>
          <w:szCs w:val="28"/>
        </w:rPr>
        <w:lastRenderedPageBreak/>
        <w:t>сделок с ним, документы, предусмотренные под</w:t>
      </w:r>
      <w:hyperlink w:anchor="Par1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пунктом 2 пункта</w:t>
        </w:r>
      </w:hyperlink>
      <w:r w:rsidRPr="004669FA">
        <w:rPr>
          <w:rFonts w:cs="Times New Roman"/>
          <w:szCs w:val="28"/>
        </w:rPr>
        <w:t xml:space="preserve"> 17 настоящего Административного регламента. Для рассмотрения заявления о переводе помещения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3) поэтажный план дома, в котором находится переводимое помещение.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1"/>
      <w:bookmarkEnd w:id="5"/>
      <w:r w:rsidRPr="004669FA">
        <w:rPr>
          <w:rFonts w:cs="Times New Roman"/>
          <w:szCs w:val="28"/>
        </w:rPr>
        <w:t xml:space="preserve">19. Способы получения заявителем заявления о предоставлении муниципальной услуги: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69FA">
        <w:rPr>
          <w:szCs w:val="28"/>
        </w:rPr>
        <w:t>на информационном стенде в месте предоставления муниципальной услуги;</w:t>
      </w:r>
    </w:p>
    <w:p w:rsidR="00BC7DA4" w:rsidRPr="004669FA" w:rsidRDefault="00BC7DA4" w:rsidP="00BC7DA4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4669FA">
        <w:rPr>
          <w:szCs w:val="28"/>
        </w:rPr>
        <w:t xml:space="preserve">у специалиста </w:t>
      </w:r>
      <w:r w:rsidR="0067246B">
        <w:rPr>
          <w:szCs w:val="28"/>
        </w:rPr>
        <w:t xml:space="preserve">МФЦ, </w:t>
      </w:r>
      <w:r w:rsidRPr="004669FA">
        <w:rPr>
          <w:szCs w:val="28"/>
        </w:rPr>
        <w:t>МУП «БТИ»;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69FA">
        <w:rPr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20. Для подготовки проекта переустройства и (или) перепланировки переводимого помещения заявителю  необходимо обратиться в проектную организацию.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Документы, указанные в подпункте 1 пункта 18 настоящего Административного регламента заявитель вправе получить, обратившись с соответствующим заявлением в МФЦ или кадастровую палату, информация о местонахождении, контактах и графике </w:t>
      </w:r>
      <w:proofErr w:type="gramStart"/>
      <w:r w:rsidRPr="004669FA">
        <w:rPr>
          <w:rFonts w:cs="Times New Roman"/>
          <w:szCs w:val="28"/>
        </w:rPr>
        <w:t>работы</w:t>
      </w:r>
      <w:proofErr w:type="gramEnd"/>
      <w:r w:rsidRPr="004669FA">
        <w:rPr>
          <w:rFonts w:cs="Times New Roman"/>
          <w:szCs w:val="28"/>
        </w:rPr>
        <w:t xml:space="preserve"> которых указана в пунктах 4 - 5 настоящего Административного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Документы, указанные в подпунктах 3, 4 пункта 17 настоящего Административного регламента, заявитель вправе получить, обратившись в кадастровую палату,  информация о местонахождении, контактах и графике работы которой указана в подпункте 1 пункта 5 настоящего Административного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 xml:space="preserve">В случае если технический паспорт переводимого помещения не изготавливался, его изготовление обеспечивается заявителем путем обращения в БТИ.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21. Заявление подается по месту нахождения переводимого помещения через МФЦ лично, либо через МУП «БТИ» посредством почтового отправления с описью вложения прилагаемых документов или в электронной форме, в том числе с использованием Единого и регионального порталов.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Заявление предоставляется заявителем в свободной форме или по </w:t>
      </w:r>
      <w:hyperlink r:id="rId23" w:history="1">
        <w:r w:rsidRPr="004669FA">
          <w:rPr>
            <w:rFonts w:cs="Times New Roman"/>
            <w:szCs w:val="28"/>
          </w:rPr>
          <w:t>форме</w:t>
        </w:r>
      </w:hyperlink>
      <w:r w:rsidRPr="004669FA">
        <w:rPr>
          <w:rFonts w:cs="Times New Roman"/>
          <w:szCs w:val="28"/>
        </w:rPr>
        <w:t xml:space="preserve">, приведенной в приложении 1 к настоящему Административному регламенту, с указанием способа выдачи (направления) ему документов, являющихся результатом предоставления муниципальной услуги.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bCs/>
          <w:szCs w:val="28"/>
        </w:rPr>
        <w:t>З</w:t>
      </w:r>
      <w:r w:rsidRPr="004669FA">
        <w:rPr>
          <w:rFonts w:cs="Times New Roman"/>
          <w:szCs w:val="28"/>
        </w:rPr>
        <w:t xml:space="preserve">аявителю выдается расписка в приеме документов по </w:t>
      </w:r>
      <w:hyperlink r:id="rId24" w:history="1">
        <w:r w:rsidRPr="004669FA">
          <w:rPr>
            <w:rFonts w:cs="Times New Roman"/>
            <w:szCs w:val="28"/>
          </w:rPr>
          <w:t>форме</w:t>
        </w:r>
      </w:hyperlink>
      <w:r w:rsidRPr="004669FA">
        <w:rPr>
          <w:rFonts w:cs="Times New Roman"/>
          <w:szCs w:val="28"/>
        </w:rPr>
        <w:t xml:space="preserve">, приведенной в приложении 2 к настоящему Административному регламенту (далее –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4669FA">
        <w:rPr>
          <w:rFonts w:cs="Times New Roman"/>
          <w:bCs/>
          <w:szCs w:val="28"/>
        </w:rPr>
        <w:t xml:space="preserve">22. При личном обращении в МФЦ и подаче заявления </w:t>
      </w:r>
      <w:r w:rsidRPr="004669FA">
        <w:rPr>
          <w:rFonts w:cs="Times New Roman"/>
          <w:szCs w:val="28"/>
        </w:rPr>
        <w:t xml:space="preserve">о предоставлении муниципальной услуги </w:t>
      </w:r>
      <w:r w:rsidRPr="004669FA">
        <w:rPr>
          <w:rFonts w:cs="Times New Roman"/>
          <w:bCs/>
          <w:szCs w:val="28"/>
        </w:rPr>
        <w:t>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8A4A68" w:rsidRDefault="008A4A68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bCs/>
          <w:szCs w:val="28"/>
        </w:rPr>
        <w:t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  <w:r w:rsidRPr="004669FA">
        <w:rPr>
          <w:rFonts w:cs="Times New Roman"/>
          <w:iCs/>
          <w:szCs w:val="28"/>
        </w:rPr>
        <w:t xml:space="preserve">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iCs/>
          <w:szCs w:val="28"/>
        </w:rPr>
        <w:t>При подаче заявления о предоставлении муниципальной услуги в электронной форме</w:t>
      </w:r>
      <w:r w:rsidRPr="004669FA">
        <w:rPr>
          <w:rFonts w:cs="Times New Roman"/>
          <w:szCs w:val="28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</w:t>
      </w:r>
      <w:r w:rsidR="00147E5D">
        <w:rPr>
          <w:rFonts w:cs="Times New Roman"/>
          <w:szCs w:val="28"/>
        </w:rPr>
        <w:t xml:space="preserve"> с последующим предоставлением оригиналов документов, предусмотренных подпунктами 5,6 пункта 17 настоящего регламента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23. В случае, получения от МУП «БТИ» уведомления о получении последним ответ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669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669FA">
        <w:rPr>
          <w:rFonts w:ascii="Times New Roman" w:hAnsi="Times New Roman" w:cs="Times New Roman"/>
          <w:sz w:val="28"/>
          <w:szCs w:val="28"/>
        </w:rPr>
        <w:t>) на межведомственный(е) запрос(ы), свидетельствующий(е) об отсутствии документа и (или) информации, указанных в подпунктах 2 - 4 пункта 17 настоящего Административного регламента, необходимых для перевода помещения, если соответствующий документ не представлен заявителем по собственной инициативе, заявитель вправе предоставить такие документ и (или) информацию в течение пятнадцати рабочих дней со дня направления уведомления МУП «БТИ».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24. Департамент, МУП «БТИ», МФЦ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>не вправе требовать от заявителя: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частью 1 статьи 1</w:t>
        </w:r>
      </w:hyperlink>
      <w:r w:rsidRPr="004669FA">
        <w:rPr>
          <w:rFonts w:cs="Times New Roman"/>
          <w:szCs w:val="28"/>
        </w:rPr>
        <w:t xml:space="preserve"> Федерального закона от 27 июля 2010 года № 210-ФЗ государственных и</w:t>
      </w:r>
      <w:proofErr w:type="gramEnd"/>
      <w:r w:rsidRPr="004669FA">
        <w:rPr>
          <w:rFonts w:cs="Times New Roman"/>
          <w:szCs w:val="28"/>
        </w:rPr>
        <w:t xml:space="preserve"> </w:t>
      </w:r>
      <w:proofErr w:type="gramStart"/>
      <w:r w:rsidRPr="004669FA">
        <w:rPr>
          <w:rFonts w:cs="Times New Roman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6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Pr="004669FA">
        <w:rPr>
          <w:rFonts w:cs="Times New Roman"/>
          <w:szCs w:val="28"/>
        </w:rPr>
        <w:t xml:space="preserve"> статьи 7 Федерального закона от  27  июля 2010 года № 210-ФЗ перечень документов.</w:t>
      </w:r>
      <w:proofErr w:type="gramEnd"/>
      <w:r w:rsidRPr="004669FA">
        <w:rPr>
          <w:rFonts w:cs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25. 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Исчерпывающий перечень оснований для отказа в приеме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26. Оснований для отказа в приеме документов, необходимых для предоставления муниципальной услуги, действующим законодательством Российской Федерации, Ханты-Мансийского автономного округа – Югры не предусмотрено.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отказа в предоставлении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27.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67"/>
      <w:bookmarkEnd w:id="6"/>
      <w:r w:rsidRPr="004669FA">
        <w:rPr>
          <w:rFonts w:cs="Times New Roman"/>
          <w:szCs w:val="28"/>
        </w:rPr>
        <w:t>28. Основания для отказа в предоставлении муниципальной услуги:</w:t>
      </w: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1) непредставления заявителем определенных пунктом 17 настоящего Административного регламента документов, обязанность по представлению которых возложена на заявителя;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 xml:space="preserve">2) поступления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7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Pr="004669FA">
        <w:rPr>
          <w:rFonts w:cs="Times New Roman"/>
          <w:szCs w:val="28"/>
        </w:rPr>
        <w:t xml:space="preserve"> Жилищного кодекса Российской Федерации, если соответствующий документ не</w:t>
      </w:r>
      <w:proofErr w:type="gramEnd"/>
      <w:r w:rsidRPr="004669FA">
        <w:rPr>
          <w:rFonts w:cs="Times New Roman"/>
          <w:szCs w:val="28"/>
        </w:rPr>
        <w:t xml:space="preserve"> </w:t>
      </w:r>
      <w:proofErr w:type="gramStart"/>
      <w:r w:rsidRPr="004669FA">
        <w:rPr>
          <w:rFonts w:cs="Times New Roman"/>
          <w:szCs w:val="28"/>
        </w:rPr>
        <w:t>представлен</w:t>
      </w:r>
      <w:proofErr w:type="gramEnd"/>
      <w:r w:rsidRPr="004669FA">
        <w:rPr>
          <w:rFonts w:cs="Times New Roman"/>
          <w:szCs w:val="28"/>
        </w:rPr>
        <w:t xml:space="preserve"> заявителем по собственной инициативе. </w:t>
      </w:r>
      <w:proofErr w:type="gramStart"/>
      <w:r w:rsidRPr="004669FA">
        <w:rPr>
          <w:rFonts w:cs="Times New Roman"/>
          <w:szCs w:val="28"/>
        </w:rPr>
        <w:t xml:space="preserve">Отказ в переводе помещения по указанному основанию допускается в случае, если  МУП «БТИ» 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8" w:history="1">
        <w:r w:rsidRPr="004669FA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Pr="004669FA">
        <w:rPr>
          <w:rFonts w:cs="Times New Roman"/>
          <w:szCs w:val="28"/>
        </w:rPr>
        <w:t xml:space="preserve"> Жилищного кодекса </w:t>
      </w:r>
      <w:r w:rsidR="0067246B">
        <w:rPr>
          <w:rFonts w:cs="Times New Roman"/>
          <w:szCs w:val="28"/>
        </w:rPr>
        <w:t>Р</w:t>
      </w:r>
      <w:r w:rsidRPr="004669FA">
        <w:rPr>
          <w:rFonts w:cs="Times New Roman"/>
          <w:szCs w:val="28"/>
        </w:rPr>
        <w:t>оссийской Федерации, и не получил от заявителя</w:t>
      </w:r>
      <w:proofErr w:type="gramEnd"/>
      <w:r w:rsidRPr="004669FA">
        <w:rPr>
          <w:rFonts w:cs="Times New Roman"/>
          <w:szCs w:val="28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3) представления документов в ненадлежащий орган;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4) несоблюдения предусмотренных </w:t>
      </w:r>
      <w:r w:rsidRPr="004669FA">
        <w:t>жилищным законодательством Российской Федерации</w:t>
      </w:r>
      <w:r w:rsidRPr="004669FA">
        <w:rPr>
          <w:rFonts w:cs="Times New Roman"/>
          <w:szCs w:val="28"/>
        </w:rPr>
        <w:t xml:space="preserve"> условий перевода помещения, а именно: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4669FA">
        <w:rPr>
          <w:rFonts w:cs="Times New Roman"/>
          <w:szCs w:val="28"/>
        </w:rPr>
        <w:t>также</w:t>
      </w:r>
      <w:proofErr w:type="gramEnd"/>
      <w:r w:rsidRPr="004669FA">
        <w:rPr>
          <w:rFonts w:cs="Times New Roman"/>
          <w:szCs w:val="28"/>
        </w:rPr>
        <w:t xml:space="preserve"> если право собственности на переводимое помещение обременено правами каких-либо лиц.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если квартира, переводимая в нежилое помещение, расположена в многоквартирном доме выше первого этажа, но помещения, расположенные непосредственно под квартирой, переводимой в нежилое помещение, являются жилыми;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если переводимое жилое помещение находится в наемном доме социального использования;</w:t>
      </w:r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если </w:t>
      </w:r>
      <w:r w:rsidR="001701D9">
        <w:rPr>
          <w:rFonts w:ascii="Times New Roman" w:hAnsi="Times New Roman" w:cs="Times New Roman"/>
          <w:sz w:val="28"/>
          <w:szCs w:val="28"/>
        </w:rPr>
        <w:t>не</w:t>
      </w:r>
      <w:r w:rsidRPr="004669FA">
        <w:rPr>
          <w:rFonts w:ascii="Times New Roman" w:hAnsi="Times New Roman" w:cs="Times New Roman"/>
          <w:sz w:val="28"/>
          <w:szCs w:val="28"/>
        </w:rPr>
        <w:t>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Перечень услуг, необходимых и обязательных для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29. 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переводимого помещения.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помещения).</w:t>
      </w:r>
      <w:proofErr w:type="gramEnd"/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или иной платы, взимаемой за предоставление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30. Стоимость услуги, оказываемой МУП «БТИ», утверждается приказом директора МУП «БТИ» в соответствии с постановлением администрации города Нижневартовска от 03.02.2014 №157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Нижневартовска».  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услуг, необходимых и обязательных для предоставления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31. Порядок и размер платы за предоставление услуги, указанной в пункте 29 настоящего Административного регламента, определяется соглашением заявителя и организации, предоставляющей эту услугу, в соответствии с тарифами последней.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о предоставлении муниципальной услуги и при получении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результата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7" w:name="Par194"/>
      <w:bookmarkEnd w:id="7"/>
      <w:r w:rsidRPr="004669FA">
        <w:rPr>
          <w:rFonts w:cs="Times New Roman"/>
          <w:szCs w:val="28"/>
        </w:rPr>
        <w:t xml:space="preserve">33.  Письменные обращения, </w:t>
      </w:r>
      <w:r w:rsidRPr="004669FA">
        <w:rPr>
          <w:rFonts w:eastAsia="Calibri" w:cs="Times New Roman"/>
          <w:szCs w:val="28"/>
        </w:rPr>
        <w:t>поступившие в адрес  МУП «БТИ»</w:t>
      </w:r>
      <w:r w:rsidRPr="004669FA">
        <w:rPr>
          <w:rFonts w:eastAsia="Calibri" w:cs="Times New Roman"/>
          <w:szCs w:val="28"/>
          <w:shd w:val="clear" w:color="auto" w:fill="FFFFFF"/>
        </w:rPr>
        <w:t>, в том числе посредством электронной почты</w:t>
      </w:r>
      <w:r w:rsidRPr="004669FA">
        <w:rPr>
          <w:rFonts w:eastAsia="Calibri" w:cs="Times New Roman"/>
          <w:szCs w:val="28"/>
        </w:rPr>
        <w:t xml:space="preserve">, подлежат обязательной регистрации  специалистом МУП «БТИ»  </w:t>
      </w:r>
      <w:r w:rsidRPr="004669FA">
        <w:rPr>
          <w:rFonts w:cs="Times New Roman"/>
          <w:szCs w:val="28"/>
        </w:rPr>
        <w:t xml:space="preserve">в </w:t>
      </w:r>
      <w:r w:rsidR="001701D9">
        <w:rPr>
          <w:rFonts w:cs="Times New Roman"/>
          <w:szCs w:val="28"/>
        </w:rPr>
        <w:t xml:space="preserve">электронной программе «Прием» </w:t>
      </w:r>
      <w:r w:rsidRPr="004669FA">
        <w:rPr>
          <w:rFonts w:eastAsia="Calibri" w:cs="Times New Roman"/>
          <w:szCs w:val="28"/>
        </w:rPr>
        <w:t xml:space="preserve"> </w:t>
      </w:r>
      <w:r w:rsidR="00FF29A6">
        <w:rPr>
          <w:rFonts w:eastAsia="Calibri" w:cs="Times New Roman"/>
          <w:szCs w:val="28"/>
        </w:rPr>
        <w:t xml:space="preserve">МУП «БТИ» </w:t>
      </w:r>
      <w:r w:rsidRPr="004669FA">
        <w:rPr>
          <w:rFonts w:eastAsia="Calibri" w:cs="Times New Roman"/>
          <w:szCs w:val="28"/>
        </w:rPr>
        <w:t>в течение 1 рабочего дня с момента поступления в МУП «БТИ».</w:t>
      </w:r>
    </w:p>
    <w:p w:rsidR="00BC7DA4" w:rsidRPr="004669FA" w:rsidRDefault="00BC7DA4" w:rsidP="00BC7DA4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Times New Roman" w:cs="Times New Roman"/>
          <w:szCs w:val="28"/>
        </w:rPr>
        <w:t xml:space="preserve">В случае личного обращения заявителя с заявлением в МФЦ, такое </w:t>
      </w:r>
      <w:r w:rsidRPr="004669FA">
        <w:rPr>
          <w:rFonts w:eastAsia="Calibri" w:cs="Times New Roman"/>
          <w:szCs w:val="28"/>
        </w:rPr>
        <w:t xml:space="preserve">заявление подлежит обязательной регистрации специалистом МФЦ в </w:t>
      </w:r>
      <w:r w:rsidR="00AB5980">
        <w:rPr>
          <w:rFonts w:eastAsia="Calibri" w:cs="Times New Roman"/>
          <w:szCs w:val="28"/>
        </w:rPr>
        <w:t xml:space="preserve">автоматизированной информационной системе </w:t>
      </w:r>
      <w:r w:rsidRPr="004669FA">
        <w:rPr>
          <w:rFonts w:eastAsia="Calibri" w:cs="Times New Roman"/>
          <w:szCs w:val="28"/>
        </w:rPr>
        <w:t xml:space="preserve">МФЦ </w:t>
      </w:r>
      <w:r w:rsidR="0067246B">
        <w:rPr>
          <w:rFonts w:eastAsia="Calibri" w:cs="Times New Roman"/>
          <w:szCs w:val="28"/>
        </w:rPr>
        <w:t xml:space="preserve">(далее АИС МФЦ) </w:t>
      </w:r>
      <w:r w:rsidRPr="004669FA">
        <w:rPr>
          <w:rFonts w:eastAsia="Calibri" w:cs="Times New Roman"/>
          <w:szCs w:val="28"/>
        </w:rPr>
        <w:t>в течение 15 минут.</w:t>
      </w:r>
    </w:p>
    <w:p w:rsidR="00BC7DA4" w:rsidRPr="004669FA" w:rsidRDefault="00BC7DA4" w:rsidP="00BC7D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C7DA4" w:rsidRPr="004669FA" w:rsidRDefault="00BC7DA4" w:rsidP="00BC7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 w:cs="Times New Roman"/>
          <w:szCs w:val="28"/>
        </w:rPr>
      </w:pPr>
      <w:r w:rsidRPr="004669FA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4669FA">
        <w:rPr>
          <w:rFonts w:eastAsia="Calibri" w:cs="Times New Roman"/>
          <w:szCs w:val="28"/>
        </w:rPr>
        <w:t xml:space="preserve">специалистом МУП «БТИ» </w:t>
      </w:r>
      <w:r w:rsidR="001701D9" w:rsidRPr="004669FA">
        <w:rPr>
          <w:rFonts w:cs="Times New Roman"/>
          <w:szCs w:val="28"/>
        </w:rPr>
        <w:t xml:space="preserve">в </w:t>
      </w:r>
      <w:r w:rsidR="001701D9">
        <w:rPr>
          <w:rFonts w:cs="Times New Roman"/>
          <w:szCs w:val="28"/>
        </w:rPr>
        <w:t>электронной программе «Прием»</w:t>
      </w:r>
      <w:r w:rsidRPr="004669FA">
        <w:rPr>
          <w:rFonts w:eastAsia="Times New Roman" w:cs="Times New Roman"/>
          <w:szCs w:val="28"/>
        </w:rPr>
        <w:t xml:space="preserve"> </w:t>
      </w:r>
      <w:r w:rsidR="00FF29A6">
        <w:rPr>
          <w:rFonts w:eastAsia="Times New Roman" w:cs="Times New Roman"/>
          <w:szCs w:val="28"/>
        </w:rPr>
        <w:t xml:space="preserve"> МУП «БТИ»</w:t>
      </w:r>
      <w:r w:rsidRPr="004669FA">
        <w:rPr>
          <w:rFonts w:eastAsia="Calibri" w:cs="Times New Roman"/>
          <w:szCs w:val="28"/>
        </w:rPr>
        <w:t xml:space="preserve"> в течение 1 рабочего дня с момента поступления в МУП «БТИ».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Требования к помещениям, в которых предоставляется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34.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4669FA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</w:t>
      </w:r>
      <w:r w:rsidRPr="004669FA">
        <w:rPr>
          <w:rFonts w:cs="Times New Roman"/>
          <w:szCs w:val="28"/>
        </w:rPr>
        <w:lastRenderedPageBreak/>
        <w:t>оборудованы соответствующими информационными стендами, вывесками, указателями.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szCs w:val="28"/>
        </w:rPr>
        <w:t xml:space="preserve">Места предоставления </w:t>
      </w:r>
      <w:r w:rsidRPr="004669FA">
        <w:rPr>
          <w:rFonts w:cs="Times New Roman"/>
          <w:szCs w:val="28"/>
        </w:rPr>
        <w:t>муниципальной услуги</w:t>
      </w:r>
      <w:r w:rsidRPr="004669FA">
        <w:rPr>
          <w:szCs w:val="28"/>
        </w:rPr>
        <w:t xml:space="preserve">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пунктах 3 - 9 настоящего Административного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Показатели доступности и качества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35. Показатели доступности: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669FA">
        <w:rPr>
          <w:rFonts w:cs="Times New Roman"/>
          <w:szCs w:val="28"/>
        </w:rPr>
        <w:t xml:space="preserve">доступность информации о порядке предоставления муниципальной услуги, </w:t>
      </w:r>
      <w:r w:rsidRPr="004669FA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4669FA">
        <w:rPr>
          <w:rFonts w:eastAsia="Times New Roman" w:cs="Times New Roman"/>
          <w:szCs w:val="28"/>
        </w:rPr>
        <w:t xml:space="preserve">на официальном сайте, </w:t>
      </w:r>
      <w:r w:rsidRPr="004669FA">
        <w:rPr>
          <w:rFonts w:cs="Times New Roman"/>
          <w:szCs w:val="28"/>
        </w:rPr>
        <w:t xml:space="preserve">на Едином и </w:t>
      </w:r>
      <w:r w:rsidRPr="004669FA">
        <w:rPr>
          <w:rFonts w:cs="Times New Roman"/>
          <w:szCs w:val="28"/>
        </w:rPr>
        <w:lastRenderedPageBreak/>
        <w:t>региональном порталах</w:t>
      </w:r>
      <w:r w:rsidRPr="004669FA">
        <w:rPr>
          <w:rFonts w:eastAsia="Times New Roman" w:cs="Times New Roman"/>
          <w:szCs w:val="28"/>
        </w:rPr>
        <w:t>, в том числе с возможностью их копирования, заполнения и подачи в электронной форме</w:t>
      </w:r>
      <w:r w:rsidRPr="004669FA">
        <w:rPr>
          <w:rFonts w:cs="Times New Roman"/>
          <w:szCs w:val="28"/>
        </w:rPr>
        <w:t>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возможность получения муниципальной услуги в МФЦ;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4669FA">
        <w:rPr>
          <w:rFonts w:cs="Times New Roman"/>
          <w:szCs w:val="28"/>
        </w:rPr>
        <w:t>возможность получения заявителем документов, являющихся результатом предоставления муниципальной услуги, в электронной форме, в том числе посредством Единого или регионального порталов.</w:t>
      </w: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36. Показатели качества муниципальной услуги: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соблюдение должностными лицами</w:t>
      </w:r>
      <w:r w:rsidRPr="004669FA">
        <w:rPr>
          <w:rFonts w:eastAsia="Calibri"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сроков предоставления муниципальной услуги;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4669FA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701D9" w:rsidRDefault="00BC7DA4" w:rsidP="00BC7DA4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Иные требования, в том числе учитывающие особенности</w:t>
      </w:r>
    </w:p>
    <w:p w:rsidR="001701D9" w:rsidRDefault="00BC7DA4" w:rsidP="00BC7DA4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 предоставления муниципальной услуги в </w:t>
      </w:r>
      <w:proofErr w:type="gramStart"/>
      <w:r w:rsidRPr="004669FA">
        <w:rPr>
          <w:rFonts w:cs="Times New Roman"/>
          <w:szCs w:val="28"/>
        </w:rPr>
        <w:t>многофункциональных</w:t>
      </w:r>
      <w:proofErr w:type="gramEnd"/>
    </w:p>
    <w:p w:rsidR="001701D9" w:rsidRDefault="00BC7DA4" w:rsidP="00BC7DA4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>центрах</w:t>
      </w:r>
      <w:proofErr w:type="gramEnd"/>
      <w:r w:rsidRPr="004669FA">
        <w:rPr>
          <w:rFonts w:cs="Times New Roman"/>
          <w:szCs w:val="28"/>
        </w:rPr>
        <w:t xml:space="preserve"> предоставления государственных и муниципальных услуг</w:t>
      </w:r>
    </w:p>
    <w:p w:rsidR="001701D9" w:rsidRDefault="00BC7DA4" w:rsidP="00BC7DA4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 и особенности предоставления муниципальной услуги </w:t>
      </w:r>
    </w:p>
    <w:p w:rsidR="00BC7DA4" w:rsidRPr="004669FA" w:rsidRDefault="00BC7DA4" w:rsidP="00BC7DA4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электронной форме</w:t>
      </w:r>
    </w:p>
    <w:p w:rsidR="00BC7DA4" w:rsidRPr="004669FA" w:rsidRDefault="00BC7DA4" w:rsidP="00BC7DA4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8" w:name="Par233"/>
      <w:bookmarkEnd w:id="8"/>
      <w:r w:rsidRPr="004669FA">
        <w:rPr>
          <w:rFonts w:cs="Times New Roman"/>
          <w:szCs w:val="28"/>
        </w:rPr>
        <w:t>37.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администрации города.</w:t>
      </w:r>
    </w:p>
    <w:p w:rsidR="00BC7DA4" w:rsidRPr="004669FA" w:rsidRDefault="00BC7DA4" w:rsidP="00BC7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4669FA">
        <w:rPr>
          <w:rFonts w:eastAsia="Calibri" w:cs="Times New Roman"/>
          <w:iCs/>
          <w:szCs w:val="28"/>
        </w:rPr>
        <w:t>38. Предоставление муниципальной услуги в электронной форме осуществляется путем подачи заявления и прилагаемых к нему документов, а также получения документов, являющихся результатом предоставления муниципальной услуги, 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Заявителю сообщается о регистрации заявления путем отражения информации на Едином и региональном порталах.</w:t>
      </w:r>
    </w:p>
    <w:p w:rsidR="00BC7DA4" w:rsidRPr="004669FA" w:rsidRDefault="00BC7DA4" w:rsidP="00BC7DA4">
      <w:pPr>
        <w:pStyle w:val="a5"/>
        <w:autoSpaceDE w:val="0"/>
        <w:autoSpaceDN w:val="0"/>
        <w:adjustRightInd w:val="0"/>
        <w:ind w:left="0" w:firstLine="709"/>
        <w:outlineLvl w:val="2"/>
        <w:rPr>
          <w:rFonts w:eastAsia="Calibri" w:cs="Times New Roman"/>
          <w:i/>
          <w:szCs w:val="28"/>
        </w:rPr>
      </w:pPr>
    </w:p>
    <w:p w:rsidR="00BC7DA4" w:rsidRPr="004669FA" w:rsidRDefault="00BC7DA4" w:rsidP="00BC7DA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eastAsia="Calibri" w:cs="Times New Roman"/>
          <w:i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39. Предоставление муниципальной услуги включает в себя следующие административные процедуры: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прием и регистрация заявления о переводе жилого помещения в нежилое помещение (о переводе нежилого помещения в жилое помещение);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проверка документов, формирование и направление межведомственных запросов, получение ответов на них;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направление заявителю уведомления с предложением представить необходимые документы и (или) информацию;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подготовка</w:t>
      </w:r>
      <w:r w:rsidR="00444061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и принятие решения о переводе или об отказе в переводе жилого помещения в нежилое или нежилого помещения в жилое помещение;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направление (выдача) результата предоставления муниципальной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40. Блок-схема предоставления муниципальной услуги приведена в приложении 3 к настоящему Административному регламенту.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Прием и регистрация заявления о переводе жилого помещения в нежилое помещение (о переводе нежилого помещения в жилое помещение)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41. Основанием для начала административной процедуры является поступление в </w:t>
      </w:r>
      <w:r w:rsidR="00AB5980">
        <w:rPr>
          <w:rFonts w:cs="Times New Roman"/>
          <w:szCs w:val="28"/>
        </w:rPr>
        <w:t xml:space="preserve">МФЦ, </w:t>
      </w:r>
      <w:r w:rsidRPr="004669FA">
        <w:rPr>
          <w:rFonts w:cs="Times New Roman"/>
          <w:szCs w:val="28"/>
        </w:rPr>
        <w:t>МУП «БТИ» заявления о предоставлении муниципальной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</w:t>
      </w:r>
      <w:r w:rsid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лиц</w:t>
      </w:r>
      <w:r w:rsidR="004669FA">
        <w:rPr>
          <w:rFonts w:cs="Times New Roman"/>
          <w:szCs w:val="28"/>
        </w:rPr>
        <w:t>ами</w:t>
      </w:r>
      <w:r w:rsidRPr="004669FA">
        <w:rPr>
          <w:rFonts w:cs="Times New Roman"/>
          <w:szCs w:val="28"/>
        </w:rPr>
        <w:t>, ответственным</w:t>
      </w:r>
      <w:r w:rsidR="004669FA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за прием и регистрацию заявления о предоставлении муниципальной услуги, является специалист</w:t>
      </w:r>
      <w:r w:rsidR="004669FA">
        <w:rPr>
          <w:rFonts w:cs="Times New Roman"/>
          <w:szCs w:val="28"/>
        </w:rPr>
        <w:t>ы</w:t>
      </w:r>
      <w:r w:rsidRPr="004669FA">
        <w:rPr>
          <w:rFonts w:cs="Times New Roman"/>
          <w:szCs w:val="28"/>
        </w:rPr>
        <w:t xml:space="preserve"> </w:t>
      </w:r>
      <w:r w:rsidR="00AB5980">
        <w:rPr>
          <w:rFonts w:cs="Times New Roman"/>
          <w:szCs w:val="28"/>
        </w:rPr>
        <w:t xml:space="preserve">МФЦ, </w:t>
      </w:r>
      <w:r w:rsidRPr="004669FA">
        <w:rPr>
          <w:rFonts w:cs="Times New Roman"/>
          <w:szCs w:val="28"/>
        </w:rPr>
        <w:t>МУП «БТИ».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4669FA">
        <w:t xml:space="preserve"> </w:t>
      </w:r>
      <w:r w:rsidRPr="004669FA">
        <w:rPr>
          <w:rFonts w:cs="Times New Roman"/>
          <w:szCs w:val="28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669FA">
        <w:rPr>
          <w:rFonts w:cs="Times New Roman"/>
          <w:szCs w:val="28"/>
        </w:rPr>
        <w:t>П</w:t>
      </w:r>
      <w:r w:rsidRPr="004669FA">
        <w:t>родолжительность выполнения</w:t>
      </w:r>
      <w:r w:rsidRPr="004669FA">
        <w:rPr>
          <w:rFonts w:cs="Times New Roman"/>
          <w:szCs w:val="28"/>
        </w:rPr>
        <w:t xml:space="preserve"> административных действий</w:t>
      </w:r>
      <w:r w:rsidRPr="004669FA">
        <w:t xml:space="preserve">: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t>при личном обращении - 15 минут с момента получения заявления специалистом МФЦ</w:t>
      </w:r>
      <w:r w:rsidR="00F6185A">
        <w:t xml:space="preserve">  (</w:t>
      </w:r>
      <w:r w:rsidR="00F6185A">
        <w:rPr>
          <w:szCs w:val="28"/>
        </w:rPr>
        <w:t>в случае если заявителем не представлено заявление, специалист МФЦ формирует заявление с использованием АИС МФЦ и представляет заявителю на подпись)</w:t>
      </w:r>
      <w:r w:rsidRPr="004669FA">
        <w:rPr>
          <w:rFonts w:cs="Times New Roman"/>
          <w:szCs w:val="28"/>
        </w:rPr>
        <w:t>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t xml:space="preserve">один рабочий день - с момента представления заявления </w:t>
      </w:r>
      <w:r w:rsidRPr="004669FA">
        <w:rPr>
          <w:rFonts w:cs="Times New Roman"/>
          <w:szCs w:val="28"/>
        </w:rPr>
        <w:t xml:space="preserve">в электронной форме, в том числе посредством Единого и </w:t>
      </w:r>
      <w:r w:rsidR="00AB5980">
        <w:rPr>
          <w:rFonts w:cs="Times New Roman"/>
          <w:szCs w:val="28"/>
        </w:rPr>
        <w:t>регионального</w:t>
      </w:r>
      <w:r w:rsidRPr="004669FA">
        <w:rPr>
          <w:rFonts w:cs="Times New Roman"/>
          <w:szCs w:val="28"/>
        </w:rPr>
        <w:t xml:space="preserve"> порталов, а также посредством почтового отправления.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 xml:space="preserve">Максимальный срок выполнения данной административной процедуры </w:t>
      </w:r>
      <w:r w:rsidRPr="004669FA">
        <w:t>один рабочий день с момента представления заявления</w:t>
      </w:r>
      <w:r w:rsidRPr="004669FA">
        <w:rPr>
          <w:rFonts w:cs="Times New Roman"/>
          <w:szCs w:val="28"/>
        </w:rPr>
        <w:t xml:space="preserve"> в МУП «БТИ».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Критерием принятия решения </w:t>
      </w:r>
      <w:r w:rsidRPr="004669FA">
        <w:rPr>
          <w:rFonts w:eastAsia="Calibri" w:cs="Times New Roman"/>
          <w:szCs w:val="28"/>
        </w:rPr>
        <w:t xml:space="preserve">о приеме и регистрации </w:t>
      </w:r>
      <w:r w:rsidRPr="004669FA">
        <w:rPr>
          <w:rFonts w:cs="Times New Roman"/>
          <w:szCs w:val="28"/>
        </w:rPr>
        <w:t xml:space="preserve">заявления о переводе жилого помещения в нежилое помещение (о переводе нежилого помещения в жилое помещение) является </w:t>
      </w:r>
      <w:r w:rsidRPr="004669FA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4669FA">
        <w:rPr>
          <w:rFonts w:cs="Times New Roman"/>
          <w:szCs w:val="28"/>
        </w:rPr>
        <w:t>о предоставлении муниципальной услуги</w:t>
      </w:r>
      <w:r w:rsidRPr="004669FA">
        <w:rPr>
          <w:rFonts w:eastAsia="Calibri" w:cs="Times New Roman"/>
          <w:szCs w:val="28"/>
        </w:rPr>
        <w:t xml:space="preserve"> фиксируется в </w:t>
      </w:r>
      <w:r w:rsidR="00282AA4">
        <w:rPr>
          <w:rFonts w:eastAsia="Calibri" w:cs="Times New Roman"/>
          <w:szCs w:val="28"/>
        </w:rPr>
        <w:t xml:space="preserve">АИС МФЦ, </w:t>
      </w:r>
      <w:r w:rsidR="00444061" w:rsidRPr="004669FA">
        <w:rPr>
          <w:rFonts w:cs="Times New Roman"/>
          <w:szCs w:val="28"/>
        </w:rPr>
        <w:t xml:space="preserve">в </w:t>
      </w:r>
      <w:r w:rsidR="00444061">
        <w:rPr>
          <w:rFonts w:cs="Times New Roman"/>
          <w:szCs w:val="28"/>
        </w:rPr>
        <w:t>электронной программе «Прием»</w:t>
      </w:r>
      <w:r w:rsidR="00FF29A6">
        <w:rPr>
          <w:rFonts w:cs="Times New Roman"/>
          <w:szCs w:val="28"/>
        </w:rPr>
        <w:t xml:space="preserve"> МУП «БТИ»</w:t>
      </w:r>
      <w:r w:rsidR="00282AA4">
        <w:rPr>
          <w:rFonts w:eastAsia="Calibri" w:cs="Times New Roman"/>
          <w:szCs w:val="28"/>
        </w:rPr>
        <w:t>.</w:t>
      </w:r>
      <w:r w:rsidRPr="004669FA">
        <w:rPr>
          <w:rFonts w:eastAsia="Calibri" w:cs="Times New Roman"/>
          <w:szCs w:val="28"/>
        </w:rPr>
        <w:t xml:space="preserve"> </w:t>
      </w:r>
    </w:p>
    <w:p w:rsidR="00F6185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Зарегистрированное заявление и прилагаемые к нему документы передаются специалист</w:t>
      </w:r>
      <w:r w:rsidR="00444061">
        <w:rPr>
          <w:rFonts w:cs="Times New Roman"/>
          <w:szCs w:val="28"/>
        </w:rPr>
        <w:t>у</w:t>
      </w:r>
      <w:r w:rsidRPr="004669FA">
        <w:rPr>
          <w:rFonts w:cs="Times New Roman"/>
          <w:szCs w:val="28"/>
        </w:rPr>
        <w:t xml:space="preserve"> МУП «БТИ»,  ответственн</w:t>
      </w:r>
      <w:r w:rsidR="00444061">
        <w:rPr>
          <w:rFonts w:cs="Times New Roman"/>
          <w:szCs w:val="28"/>
        </w:rPr>
        <w:t>ому</w:t>
      </w:r>
      <w:r w:rsidRPr="004669FA">
        <w:rPr>
          <w:rFonts w:cs="Times New Roman"/>
          <w:szCs w:val="28"/>
        </w:rPr>
        <w:t xml:space="preserve"> за формирование, направление межведомственных запросов.</w:t>
      </w:r>
    </w:p>
    <w:p w:rsidR="00BC7DA4" w:rsidRPr="004669FA" w:rsidRDefault="00F6185A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МФЦ в МУП «БТИ» зарегистрированное </w:t>
      </w:r>
      <w:r w:rsidRPr="004669FA">
        <w:rPr>
          <w:rFonts w:cs="Times New Roman"/>
          <w:szCs w:val="28"/>
        </w:rPr>
        <w:t xml:space="preserve">заявление и прилагаемые к нему документы передаются </w:t>
      </w:r>
      <w:r>
        <w:rPr>
          <w:rFonts w:cs="Times New Roman"/>
          <w:szCs w:val="28"/>
        </w:rPr>
        <w:t>в порядке и сроки, установленные соглашением о взаимодействии.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Проверка документов, формирование и направление межведомственных запросов, получение ответов на них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42. Основанием для начала административной процедуры является поступление специалист</w:t>
      </w:r>
      <w:r w:rsidR="000A36D6">
        <w:rPr>
          <w:rFonts w:cs="Times New Roman"/>
          <w:szCs w:val="28"/>
        </w:rPr>
        <w:t>у</w:t>
      </w:r>
      <w:r w:rsidRPr="004669FA">
        <w:rPr>
          <w:rFonts w:cs="Times New Roman"/>
          <w:szCs w:val="28"/>
        </w:rPr>
        <w:t xml:space="preserve"> МУП «БТИ» зарегистрированного заявления о предоставлении муниципальной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 лиц</w:t>
      </w:r>
      <w:r w:rsidR="000A36D6">
        <w:rPr>
          <w:rFonts w:cs="Times New Roman"/>
          <w:szCs w:val="28"/>
        </w:rPr>
        <w:t>ом</w:t>
      </w:r>
      <w:r w:rsidRPr="004669FA">
        <w:rPr>
          <w:rFonts w:cs="Times New Roman"/>
          <w:szCs w:val="28"/>
        </w:rPr>
        <w:t>, ответственным за проверку документов явля</w:t>
      </w:r>
      <w:r w:rsidR="000A36D6">
        <w:rPr>
          <w:rFonts w:cs="Times New Roman"/>
          <w:szCs w:val="28"/>
        </w:rPr>
        <w:t>е</w:t>
      </w:r>
      <w:r w:rsidRPr="004669FA">
        <w:rPr>
          <w:rFonts w:cs="Times New Roman"/>
          <w:szCs w:val="28"/>
        </w:rPr>
        <w:t>тся специалист МУП «БТИ».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Должностными лицами, ответственными за формирование и направление межведомственных запросов, получение на них ответов, является специалисты МУП «БТИ», Департамента.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проверка представленных документов на соответствие перечню, указанному в пункте 17 настоящего Административного регламента;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проверка представленных документов на наличие или отсутствие основания для отказа в предоставлении муниципальной услуги, указанных в пункте 28 настоящего Административного регламента;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формирование и направление межведомственных запросов, а также получение ответов на них;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 МУП «БТИ», ответственному за подготовку проекта решения.</w:t>
      </w:r>
    </w:p>
    <w:p w:rsidR="00BC7DA4" w:rsidRPr="004669FA" w:rsidRDefault="00637ABD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пециалист МУП "БТИ"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C7DA4" w:rsidRPr="004669FA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предоставлении муниципальной услуги направляет информацию, необходимую для формирования и направления межведомственного запроса, в Департамент.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Специалист Департамента в течение 1 рабочего дня с момента поступления информации от специалиста МУП "БТИ":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изложенные заявителем в поданном заявлении о предоставлении муниципальной услуги;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 и срок ожидаемого ответа на межведомственный запрос;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МУП "БТИ" осуществляет специалист Департамента, ответственный за межведомственное информационное взаимодействие.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Срок получения ответа на межведомственные запросы составляет - 5 рабочих дней со дня направления межведомственного запроса в органы государственной власти, органы местного самоуправления и подведомственные им организации, участвующие в предоставлении муниципальной услуги.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lastRenderedPageBreak/>
        <w:t xml:space="preserve">Если заявитель самостоятельно представил документы, указанные в </w:t>
      </w:r>
      <w:hyperlink r:id="rId29" w:anchor="P173" w:history="1">
        <w:r w:rsidRPr="004669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2-4 пункта </w:t>
        </w:r>
      </w:hyperlink>
      <w:r w:rsidRPr="004669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17</w:t>
      </w:r>
      <w:r w:rsidRPr="004669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межведомственный запрос не направляется.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4669FA">
        <w:t xml:space="preserve">пункте 18 </w:t>
      </w:r>
      <w:r w:rsidRPr="004669FA">
        <w:rPr>
          <w:rFonts w:cs="Times New Roman"/>
          <w:szCs w:val="28"/>
        </w:rPr>
        <w:t xml:space="preserve">настоящего Административного регламента, а также отсутствие оснований для отказа в предоставлении муниципальной услуги, указанных в </w:t>
      </w:r>
      <w:r w:rsidRPr="004669FA">
        <w:t xml:space="preserve">пункте 28 </w:t>
      </w:r>
      <w:r w:rsidRPr="004669FA">
        <w:rPr>
          <w:rFonts w:cs="Times New Roman"/>
          <w:szCs w:val="28"/>
        </w:rPr>
        <w:t>настоящего Административного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28 настоящего Административного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Pr="004669FA">
        <w:rPr>
          <w:rFonts w:cs="Times New Roman"/>
          <w:szCs w:val="28"/>
        </w:rPr>
        <w:t xml:space="preserve">полученный ответ регистрируется в </w:t>
      </w:r>
      <w:r w:rsidR="00444061">
        <w:rPr>
          <w:rFonts w:cs="Times New Roman"/>
          <w:szCs w:val="28"/>
        </w:rPr>
        <w:t>электронной программе «Прием»</w:t>
      </w:r>
      <w:r w:rsidRPr="004669FA">
        <w:rPr>
          <w:rFonts w:cs="Times New Roman"/>
          <w:szCs w:val="28"/>
        </w:rPr>
        <w:t xml:space="preserve"> </w:t>
      </w:r>
      <w:r w:rsidR="00FF29A6">
        <w:rPr>
          <w:rFonts w:cs="Times New Roman"/>
          <w:szCs w:val="28"/>
        </w:rPr>
        <w:t xml:space="preserve">МУП «БТИ» </w:t>
      </w:r>
      <w:r w:rsidRPr="004669FA">
        <w:rPr>
          <w:rFonts w:cs="Times New Roman"/>
          <w:szCs w:val="28"/>
        </w:rPr>
        <w:t>и приобщается к делу.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После регистрации полученные ответы на межведомственные запросы, а также зарегистрированное заявление и прилагаемые к нему документы передаются специалисту МУП «БТИ», ответственному за подготовку проекта решения межведомственной комиссии.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Направление заявителю уведомления с предложением представить необходимые документы и (или) информацию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43. Основанием для начала административной процедуры является зарегистрированный ответ на межведомственный запрос, свидетельствующий об отсутствии документа и (или) информации, </w:t>
      </w:r>
      <w:proofErr w:type="gramStart"/>
      <w:r w:rsidRPr="004669FA">
        <w:rPr>
          <w:rFonts w:cs="Times New Roman"/>
          <w:szCs w:val="28"/>
        </w:rPr>
        <w:t>необходимых</w:t>
      </w:r>
      <w:proofErr w:type="gramEnd"/>
      <w:r w:rsidRPr="004669FA">
        <w:rPr>
          <w:rFonts w:cs="Times New Roman"/>
          <w:szCs w:val="28"/>
        </w:rPr>
        <w:t xml:space="preserve"> для перевода жилого помещения в нежилое помещение или нежилого помещения в жилое помещение, если соответствующие сведения не представлены заявителем по собственной инициативе.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 лицом, ответственным за направление заявителю уведомления с предложением представить необходимые документы и (или) информацию (далее – Уведомление), является специалист МУП «БТИ», ответственный за подготовку проекта решения.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Уведомление направляется заявителю на бумажном носителе почтой, а также в электронной форме на электронную почту, если адрес электронной почты указан заявителем в заявлении.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Уведомление должно содержать перечень документов и (или) информации, которые предлагаются предоставить заявителю.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 уведомлении указывается, что срок представления запрашиваемых документов и (или) информации составляет не более пятнадцати рабочих дней со дня направления Уведомления МУП «БТИ».</w:t>
      </w:r>
    </w:p>
    <w:p w:rsidR="00BC7DA4" w:rsidRPr="004669FA" w:rsidRDefault="00BC7DA4" w:rsidP="00BC7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о направлении  Уведомления является поступление в Департамент, ответа на межведомственный запрос, свидетельствующего об отсутствии документа и (или) информации,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Результатом данного административного действия является: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>полученный документ и (или) информация, указывающие на отсутствие оснований для отказа в предоставлении муниципальной услуги;</w:t>
      </w:r>
      <w:proofErr w:type="gramEnd"/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>полученные документ и (или) информация, указывающие на наличие оснований для отказа в предоставлении муниципальной услуги, указанных в пункте 28 настоящего Административного регламента.</w:t>
      </w:r>
      <w:proofErr w:type="gramEnd"/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Pr="004669FA">
        <w:rPr>
          <w:rFonts w:cs="Times New Roman"/>
          <w:szCs w:val="28"/>
        </w:rPr>
        <w:t xml:space="preserve">полученные документы и (или) информация  регистрируются </w:t>
      </w:r>
      <w:r w:rsidR="00FA53EA" w:rsidRPr="004669FA">
        <w:rPr>
          <w:rFonts w:cs="Times New Roman"/>
          <w:szCs w:val="28"/>
        </w:rPr>
        <w:t xml:space="preserve">в </w:t>
      </w:r>
      <w:r w:rsidR="00FA53EA">
        <w:rPr>
          <w:rFonts w:cs="Times New Roman"/>
          <w:szCs w:val="28"/>
        </w:rPr>
        <w:t>электронной программе «Прием»</w:t>
      </w:r>
      <w:r w:rsidR="00FF29A6">
        <w:rPr>
          <w:rFonts w:cs="Times New Roman"/>
          <w:szCs w:val="28"/>
        </w:rPr>
        <w:t xml:space="preserve"> МУП «БТИ» </w:t>
      </w:r>
      <w:r w:rsidRPr="004669FA">
        <w:rPr>
          <w:rFonts w:eastAsia="Calibri"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и приобщаются к делу.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После регистрации полученные документы и (или) информация передаются специалисту МУП «БТИ», ответственному за подготовку проекта соответствующего решения.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Подготовка и принятие решения о переводе или об отказе в переводе жилого помещения в нежилое или нежилого помещения в жилое помещение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44. </w:t>
      </w:r>
      <w:proofErr w:type="gramStart"/>
      <w:r w:rsidRPr="004669FA">
        <w:rPr>
          <w:rFonts w:cs="Times New Roman"/>
          <w:szCs w:val="28"/>
        </w:rPr>
        <w:t>Основанием для начала административной процедуры является поступление к специалисту МУП «БТИ», ответственному за подготовку проекта решения о переводе или об отказе в переводе жилого помещения в нежилое или нежилого помещения в жилое помещение (далее – проект решения), зарегистрированного заявления о предоставлении муниципальной услуги, прилагаемых к нему документов, а также ответов на межведомственные запросы и документов и (или) информации, поступивших от заявителя</w:t>
      </w:r>
      <w:proofErr w:type="gramEnd"/>
      <w:r w:rsidRPr="004669FA">
        <w:rPr>
          <w:rFonts w:cs="Times New Roman"/>
          <w:szCs w:val="28"/>
        </w:rPr>
        <w:t xml:space="preserve"> в порядке, предусмотренном пунктом 43 настоящего Административного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 лицом, ответственным за рассмотрение документов, подготовку и оформление проекта решения, является специалист МУП «БТИ», ответственный за подготовку проекта решения.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 xml:space="preserve">Ответственность за принятие решения возлагается на  межведомственную комиссию </w:t>
      </w:r>
      <w:r w:rsidRPr="004669FA">
        <w:t>по переводу жилых помещений в нежилые и нежилых помещений в жилые, расположенных в многоквартирных домах города Нижневартовск</w:t>
      </w:r>
      <w:r w:rsidRPr="004669FA">
        <w:rPr>
          <w:rFonts w:cs="Times New Roman"/>
          <w:szCs w:val="28"/>
        </w:rPr>
        <w:t>.</w:t>
      </w:r>
      <w:proofErr w:type="gramEnd"/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МУП «БТИ» документов, обязанность по представлению которых возложена на заявителя.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Критерием для принятия решения о подготовке решения является отсутствие либо наличие оснований для отказа в предоставлении муниципальной услуги, указанных в пункте 28 настоящего Административного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69FA">
        <w:rPr>
          <w:rFonts w:cs="Times New Roman"/>
          <w:szCs w:val="28"/>
        </w:rPr>
        <w:t>Результатом выполнения данной административной процедуры является решение в форме уведомления о переводе (отказе в переводе) жилого (нежилого) помещения в нежилое (жилое) помещение, форма и содержание которого установлена Постановлением Правительства Российской Федерации от 10 августа 2005 года № 502 «Об утверждении формы уведомления о переводе (отказе в переводе) жилого (нежилого) помещения в нежилое (жилое) помещение», подписанное председателем и секретарем межведомственной комиссии и</w:t>
      </w:r>
      <w:proofErr w:type="gramEnd"/>
      <w:r w:rsidRPr="004669FA">
        <w:rPr>
          <w:rFonts w:cs="Times New Roman"/>
          <w:szCs w:val="28"/>
        </w:rPr>
        <w:t xml:space="preserve"> </w:t>
      </w:r>
      <w:proofErr w:type="gramStart"/>
      <w:r w:rsidRPr="004669FA">
        <w:rPr>
          <w:rFonts w:cs="Times New Roman"/>
          <w:szCs w:val="28"/>
        </w:rPr>
        <w:t>удостоверенное</w:t>
      </w:r>
      <w:proofErr w:type="gramEnd"/>
      <w:r w:rsidRPr="004669FA">
        <w:rPr>
          <w:rFonts w:cs="Times New Roman"/>
          <w:szCs w:val="28"/>
        </w:rPr>
        <w:t xml:space="preserve"> печатью администрации города Нижневартовска (далее – документ, являющийся результатом предоставления муниципальной услуги).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30558F">
        <w:rPr>
          <w:rFonts w:eastAsia="Calibri" w:cs="Times New Roman"/>
          <w:szCs w:val="28"/>
        </w:rPr>
        <w:t xml:space="preserve">электронной </w:t>
      </w:r>
      <w:r w:rsidRPr="004669FA">
        <w:rPr>
          <w:rFonts w:eastAsia="Calibri" w:cs="Times New Roman"/>
          <w:szCs w:val="28"/>
        </w:rPr>
        <w:t>программе «Прием»</w:t>
      </w:r>
      <w:r w:rsidR="0030558F">
        <w:rPr>
          <w:rFonts w:eastAsia="Calibri" w:cs="Times New Roman"/>
          <w:szCs w:val="28"/>
        </w:rPr>
        <w:t xml:space="preserve"> МУП «БТИ»</w:t>
      </w:r>
      <w:r w:rsidRPr="004669FA">
        <w:rPr>
          <w:rFonts w:eastAsia="Calibri"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МУП «БТИ»</w:t>
      </w:r>
      <w:r w:rsidRPr="004669FA">
        <w:rPr>
          <w:rFonts w:eastAsia="Calibri" w:cs="Times New Roman"/>
          <w:i/>
          <w:szCs w:val="28"/>
        </w:rPr>
        <w:t>,</w:t>
      </w:r>
      <w:r w:rsidRPr="004669FA">
        <w:rPr>
          <w:rFonts w:eastAsia="Calibri" w:cs="Times New Roman"/>
          <w:szCs w:val="28"/>
        </w:rPr>
        <w:t xml:space="preserve">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Направление (выдача) результата предоставления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45. Основанием для начала административной процедуры является подписанное уведомление о переводе (отказе в переводе) жилого (нежилого) помещения </w:t>
      </w:r>
      <w:proofErr w:type="gramStart"/>
      <w:r w:rsidRPr="004669FA">
        <w:rPr>
          <w:rFonts w:cs="Times New Roman"/>
          <w:szCs w:val="28"/>
        </w:rPr>
        <w:t>в</w:t>
      </w:r>
      <w:proofErr w:type="gramEnd"/>
      <w:r w:rsidRPr="004669FA">
        <w:rPr>
          <w:rFonts w:cs="Times New Roman"/>
          <w:szCs w:val="28"/>
        </w:rPr>
        <w:t xml:space="preserve"> нежилое (жилое).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Должностным</w:t>
      </w:r>
      <w:r w:rsidR="0030558F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лиц</w:t>
      </w:r>
      <w:r w:rsidR="0030558F">
        <w:rPr>
          <w:rFonts w:cs="Times New Roman"/>
          <w:szCs w:val="28"/>
        </w:rPr>
        <w:t>ами</w:t>
      </w:r>
      <w:r w:rsidRPr="004669FA">
        <w:rPr>
          <w:rFonts w:cs="Times New Roman"/>
          <w:szCs w:val="28"/>
        </w:rPr>
        <w:t>, ответственным</w:t>
      </w:r>
      <w:r w:rsidR="0030558F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за направление (выдачу) результата предоставления муниципальной услуги, явля</w:t>
      </w:r>
      <w:r w:rsidR="0030558F">
        <w:rPr>
          <w:rFonts w:cs="Times New Roman"/>
          <w:szCs w:val="28"/>
        </w:rPr>
        <w:t>ю</w:t>
      </w:r>
      <w:r w:rsidRPr="004669FA">
        <w:rPr>
          <w:rFonts w:cs="Times New Roman"/>
          <w:szCs w:val="28"/>
        </w:rPr>
        <w:t xml:space="preserve">тся </w:t>
      </w:r>
      <w:r w:rsidR="00214E92">
        <w:rPr>
          <w:rFonts w:cs="Times New Roman"/>
          <w:szCs w:val="28"/>
        </w:rPr>
        <w:t xml:space="preserve">в МУП «БТИ» - </w:t>
      </w:r>
      <w:r w:rsidRPr="004669FA">
        <w:rPr>
          <w:rFonts w:cs="Times New Roman"/>
          <w:szCs w:val="28"/>
        </w:rPr>
        <w:t>специалист</w:t>
      </w:r>
      <w:r w:rsidR="00214E92">
        <w:rPr>
          <w:rFonts w:cs="Times New Roman"/>
          <w:szCs w:val="28"/>
        </w:rPr>
        <w:t xml:space="preserve"> МУП «БТИ»</w:t>
      </w:r>
      <w:r w:rsidRPr="004669FA">
        <w:rPr>
          <w:rFonts w:cs="Times New Roman"/>
          <w:szCs w:val="28"/>
        </w:rPr>
        <w:t xml:space="preserve">, ответственный за направление (выдачу) заявителю результата предоставления муниципальной услуги, </w:t>
      </w:r>
      <w:r w:rsidR="00214E92">
        <w:rPr>
          <w:rFonts w:cs="Times New Roman"/>
          <w:szCs w:val="28"/>
        </w:rPr>
        <w:t>в МФЦ - специалист МФЦ</w:t>
      </w:r>
      <w:r w:rsidRPr="004669FA">
        <w:rPr>
          <w:rFonts w:cs="Times New Roman"/>
          <w:szCs w:val="28"/>
        </w:rPr>
        <w:t>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Направление результата предоставления муниципальной услуги осуществляется в соответствии с порядком и в сроки выдачи (направления) заявителю документов, являющихся результатом предоставления муниципальной услуги, указанные в пункте 15 настоящего Административного регламента.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Одновременно с направлением результата предоставления муниципальной услуги специалист МУП «БТИ», ответственный за </w:t>
      </w:r>
      <w:r w:rsidRPr="004669FA">
        <w:rPr>
          <w:rFonts w:cs="Times New Roman"/>
          <w:szCs w:val="28"/>
        </w:rPr>
        <w:lastRenderedPageBreak/>
        <w:t>направление (выдачу) заявителю результата предоставления муниципальной услуги, обеспечивает информирование о принятии решения о переводе (отказе в переводе) жилого (нежилого) помещения в нежилое (жилое) помещение собственников помещений, примыкающих к помещению, в отношении которого принято указанное решение.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оформленное уведомление, являющееся результатом предоставления муниципальной услуги.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В случае представления заявления в МФЦ оформленное уведомление направляется в МФЦ, если иной способ его получения не указан заявителем.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выдача  заявителю оформленного уведомления в МУП «БТИ»</w:t>
      </w:r>
      <w:r w:rsidRPr="004669FA">
        <w:rPr>
          <w:rFonts w:cs="Times New Roman"/>
          <w:i/>
          <w:szCs w:val="28"/>
        </w:rPr>
        <w:t xml:space="preserve"> </w:t>
      </w:r>
      <w:r w:rsidRPr="004669FA">
        <w:rPr>
          <w:rFonts w:cs="Times New Roman"/>
          <w:szCs w:val="28"/>
        </w:rPr>
        <w:t xml:space="preserve">или в МФЦ;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на электронную почту заявителя;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посредством Единого или регионального портала.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нарочно заявителю</w:t>
      </w:r>
      <w:r w:rsidR="0030558F">
        <w:rPr>
          <w:rFonts w:eastAsia="Calibri" w:cs="Times New Roman"/>
          <w:szCs w:val="28"/>
        </w:rPr>
        <w:t xml:space="preserve"> в МУП «БТИ»</w:t>
      </w:r>
      <w:r w:rsidRPr="004669FA">
        <w:rPr>
          <w:rFonts w:eastAsia="Calibri" w:cs="Times New Roman"/>
          <w:szCs w:val="28"/>
        </w:rPr>
        <w:t xml:space="preserve"> - запись </w:t>
      </w:r>
      <w:r w:rsidR="00497E0F">
        <w:rPr>
          <w:rFonts w:eastAsia="Calibri" w:cs="Times New Roman"/>
          <w:szCs w:val="28"/>
        </w:rPr>
        <w:t xml:space="preserve">о выдачи документов </w:t>
      </w:r>
      <w:r w:rsidRPr="004669FA">
        <w:rPr>
          <w:rFonts w:eastAsia="Calibri" w:cs="Times New Roman"/>
          <w:szCs w:val="28"/>
        </w:rPr>
        <w:t xml:space="preserve"> в электронно</w:t>
      </w:r>
      <w:r w:rsidR="0030558F">
        <w:rPr>
          <w:rFonts w:eastAsia="Calibri" w:cs="Times New Roman"/>
          <w:szCs w:val="28"/>
        </w:rPr>
        <w:t>й программе «Прием»</w:t>
      </w:r>
      <w:r w:rsidR="00FF29A6">
        <w:rPr>
          <w:rFonts w:eastAsia="Calibri" w:cs="Times New Roman"/>
          <w:szCs w:val="28"/>
        </w:rPr>
        <w:t xml:space="preserve"> МУП «БТИ» </w:t>
      </w:r>
      <w:r w:rsidR="00497E0F">
        <w:rPr>
          <w:rFonts w:eastAsia="Calibri" w:cs="Times New Roman"/>
          <w:szCs w:val="28"/>
        </w:rPr>
        <w:t xml:space="preserve"> </w:t>
      </w:r>
      <w:r w:rsidR="00497E0F">
        <w:rPr>
          <w:rFonts w:eastAsia="Calibri"/>
          <w:szCs w:val="28"/>
        </w:rPr>
        <w:t>и подтверждается подписью заявителя в заявлении (или расписке) о предоставлении муниципальной услуг</w:t>
      </w:r>
      <w:r w:rsidR="00E47605">
        <w:rPr>
          <w:rFonts w:eastAsia="Calibri"/>
          <w:szCs w:val="28"/>
        </w:rPr>
        <w:t>и</w:t>
      </w:r>
      <w:bookmarkStart w:id="9" w:name="_GoBack"/>
      <w:bookmarkEnd w:id="9"/>
      <w:r w:rsidRPr="004669FA">
        <w:rPr>
          <w:rFonts w:eastAsia="Calibri" w:cs="Times New Roman"/>
          <w:szCs w:val="28"/>
        </w:rPr>
        <w:t>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>в случае направления заявителю документов, являющихся результатом предоставления муниципальной услуги, почтой  -  получение уведомление о вручении;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в МФЦ - запись о выдаче документов заявителю отображается в </w:t>
      </w:r>
      <w:r w:rsidR="0030558F">
        <w:rPr>
          <w:rFonts w:eastAsia="Calibri" w:cs="Times New Roman"/>
          <w:szCs w:val="28"/>
        </w:rPr>
        <w:t>АИС МФЦ</w:t>
      </w:r>
      <w:r w:rsidR="00497E0F">
        <w:rPr>
          <w:rFonts w:eastAsia="Calibri" w:cs="Times New Roman"/>
          <w:szCs w:val="28"/>
        </w:rPr>
        <w:t xml:space="preserve"> </w:t>
      </w:r>
      <w:r w:rsidR="00497E0F">
        <w:rPr>
          <w:rFonts w:eastAsia="Calibri"/>
          <w:szCs w:val="28"/>
        </w:rPr>
        <w:t>и подтверждается подписью заявителя в заявлении (или расписке) о предоставлении муниципальной услуг</w:t>
      </w:r>
      <w:r w:rsidR="00E47605">
        <w:rPr>
          <w:rFonts w:eastAsia="Calibri"/>
          <w:szCs w:val="28"/>
        </w:rPr>
        <w:t>и</w:t>
      </w:r>
      <w:r w:rsidRPr="004669FA">
        <w:rPr>
          <w:rFonts w:eastAsia="Calibri" w:cs="Times New Roman"/>
          <w:szCs w:val="28"/>
        </w:rPr>
        <w:t>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eastAsia="Calibri" w:cs="Times New Roman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4669FA">
        <w:rPr>
          <w:rFonts w:cs="Times New Roman"/>
          <w:szCs w:val="28"/>
        </w:rPr>
        <w:t>на электронную почту заявителя  - прикрепление скриншота электронного уведомления о доставке сообщения;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eastAsia="Calibri" w:cs="Times New Roman"/>
          <w:szCs w:val="28"/>
        </w:rPr>
        <w:lastRenderedPageBreak/>
        <w:t>в случае направления документов, являющихся результатом предоставления муниципальной услуги,</w:t>
      </w:r>
      <w:r w:rsidRPr="004669FA">
        <w:rPr>
          <w:rFonts w:cs="Times New Roman"/>
          <w:szCs w:val="28"/>
        </w:rPr>
        <w:t xml:space="preserve"> заявителю посредством Единого или регионального портала - прикрепление скриншота записи о выдаче документов заявителю.</w:t>
      </w:r>
    </w:p>
    <w:p w:rsidR="00BC7DA4" w:rsidRPr="004669FA" w:rsidRDefault="00BC7DA4" w:rsidP="00BC7D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IV. Формы </w:t>
      </w:r>
      <w:proofErr w:type="gramStart"/>
      <w:r w:rsidRPr="004669FA">
        <w:rPr>
          <w:rFonts w:cs="Times New Roman"/>
          <w:szCs w:val="28"/>
        </w:rPr>
        <w:t>контроля за</w:t>
      </w:r>
      <w:proofErr w:type="gramEnd"/>
      <w:r w:rsidRPr="004669FA">
        <w:rPr>
          <w:rFonts w:cs="Times New Roman"/>
          <w:szCs w:val="28"/>
        </w:rPr>
        <w:t xml:space="preserve"> исполнением административного регламента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46. Текущий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директором МУП "БТИ" либо лицом, его замещающим;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должностными лицами Департамента, ответственными за организацию работы по предоставлению муниципальной услуги в соответствии с должностными инструкциями.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осуществляются директором МУП "БТИ" либо лицом, его замещающим.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"БТИ" либо лица, его замещающего.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(бездействие) должностных лиц МУП "БТИ", принятые или осуществленные в ходе предоставления муниципальной услуги.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Должностные лица МУП "БТИ" 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в ходе предоставления муниципальной услуги.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МУП "БТИ" закрепляется в их должностных инструкциях в соответствии с требованиями законодательства РФ, ХМАО-Югры.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lastRenderedPageBreak/>
        <w:t xml:space="preserve"> Должностные лица МУП "БТИ", ответственные за осуществление соответствующих административных процедур административного регламента, несут административную ответственность в соответствии с законодательством Российской Федерации и Ханты-Мансийского автономного округа - Югры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>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 и срока предоставления муниципальной услуги;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заявления о предоставлении муниципальной услуги, а также при получении результата предоставления муниципальной услуги (за исключением срока подачи заявления в МФЦ).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выполнением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Департамента, МУП "БТИ", МФЦ  в форме письменных и устных обращений в адрес Департамента, МУП "БТИ", МФЦ.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Контроль за соблюдение административных процедур специалистами МФЦ осуществляется директором МФЦ в соответствии с локальными актами МФЦ.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i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10" w:name="Par363"/>
      <w:bookmarkEnd w:id="10"/>
      <w:r w:rsidRPr="004669FA"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47. 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 Департаментом, МУП "БТИ", должностными лицами, муниципальными служащими.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Департамента, МУП "БТИ",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 посредством официального сайта, Единого или регионального портала, а также может быть принята при личном приеме заявителя.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Жалоба на действия (бездействие) Департамента, МУП "БТИ", его должностных лиц, предоставляющих муниципальную услугу, подается в Департамент и рассматривается директором Департамента.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Жалоба на решение директора Департамента подается главе администрации города через управление по работе с обращениями граждан и юридических лиц администрации города.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Основанием для рассмотрения жалобы является ее поступление в Департамент или в администрацию города.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lastRenderedPageBreak/>
        <w:t>Прием жалоб осуществляется в соответствии с графиками работы Департамента, МУП "БТИ" и МФЦ, указанными в пунктах 3-4 административного регламента.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ее рассмотрение, то в течение 3 рабочих дней со дня регистрации жалобы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Департамента или муниципального служащего, участвующего в предоставлении муниципальной услуги;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или муниципального служащего, участвующего в предоставлении муниципальной услуги.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- оформленная в соответствии с законодательством Российской Федерации доверенность.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регистрации в день ее поступления.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соглашением о взаимодействии между МФЦ и администрацией города Нижневартовска, но не позднее следующего рабочего дня со дня поступления жалобы.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Департамент, подлежит рассмотрению в течение 15 рабочих дней со дня ее регистрации, а в случае обжалования отказа Департамента, должностного лица  Департамента, муниципального служащего, МУП «БТИ»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Департамент обеспечивает объективное, всестороннее и своевременное рассмотрение жалобы, в случае необходимости - с участием заявителя, направившего жалобу.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 Департамента, уполномоченное на рассмотрение жалобы, принимает одно из следующих решений: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 города Нижневартовска, а также в иных формах;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действия (бездействие) которого обжалуется;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Российской Федерации не предусмотрены.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Все решения, действия (бездействие) МУП "БТИ", Департамента, должностного лица МУП "БТИ", должностного лица Департамента, муниципального служащего, МФЦ заявитель вправе оспорить в судебном порядке.</w:t>
      </w:r>
    </w:p>
    <w:p w:rsidR="00BC7DA4" w:rsidRPr="004669FA" w:rsidRDefault="00BC7DA4" w:rsidP="00BC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BC7DA4" w:rsidRPr="004669FA" w:rsidRDefault="00BC7DA4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Default="00BC7DA4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C5C" w:rsidRDefault="00781C5C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ABD" w:rsidRPr="004669FA" w:rsidRDefault="00637ABD" w:rsidP="00BC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Приложение 1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к административному регламенту предоставления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муниципальной услуги  «Принятие документов, а также выдача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4669FA">
        <w:rPr>
          <w:rFonts w:cs="Times New Roman"/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(указать наименование уполномоченного органа)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                                         от &lt;*&gt;_________________________________________________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____________________________________________________________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___________________________________________________________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(рег. номер записи ЕГРЮЛ,  ИНН налогоплательщика)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BC7DA4" w:rsidRPr="004669FA" w:rsidRDefault="00BC7DA4" w:rsidP="00BC7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C7DA4" w:rsidP="00BC7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Заявление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    </w:t>
      </w:r>
      <w:r w:rsidRPr="004669FA">
        <w:rPr>
          <w:rFonts w:ascii="Times New Roman" w:hAnsi="Times New Roman" w:cs="Times New Roman"/>
          <w:sz w:val="24"/>
          <w:szCs w:val="24"/>
        </w:rPr>
        <w:tab/>
      </w:r>
      <w:r w:rsidRPr="004669FA">
        <w:rPr>
          <w:rFonts w:ascii="Times New Roman" w:hAnsi="Times New Roman" w:cs="Times New Roman"/>
          <w:sz w:val="28"/>
          <w:szCs w:val="28"/>
        </w:rPr>
        <w:t xml:space="preserve">Прошу  разрешить перевод жилого (нежилого) помещения в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(нежилое), общей площадью _______ кв. м, находящегося по адресу: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9FA">
        <w:rPr>
          <w:rFonts w:ascii="Times New Roman" w:hAnsi="Times New Roman" w:cs="Times New Roman"/>
          <w:sz w:val="28"/>
          <w:szCs w:val="28"/>
        </w:rPr>
        <w:t>в целях использования помещения в качестве</w:t>
      </w:r>
      <w:r w:rsidRPr="004669F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4669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9FA">
        <w:rPr>
          <w:rFonts w:ascii="Times New Roman" w:hAnsi="Times New Roman" w:cs="Times New Roman"/>
          <w:i/>
          <w:sz w:val="24"/>
          <w:szCs w:val="24"/>
        </w:rPr>
        <w:t xml:space="preserve">                 (вид использования помещения)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9FA">
        <w:rPr>
          <w:rFonts w:ascii="Times New Roman" w:hAnsi="Times New Roman" w:cs="Times New Roman"/>
          <w:sz w:val="28"/>
          <w:szCs w:val="28"/>
        </w:rPr>
        <w:t xml:space="preserve">согласно  прилагаемому  проекту  (проектной  документации) переустройства и (или) перепланировки жилого (нежилого) и (или) перечню иных работ </w:t>
      </w:r>
      <w:r w:rsidRPr="004669FA">
        <w:rPr>
          <w:rFonts w:ascii="Times New Roman" w:hAnsi="Times New Roman" w:cs="Times New Roman"/>
          <w:i/>
          <w:sz w:val="28"/>
          <w:szCs w:val="28"/>
        </w:rPr>
        <w:t>*</w:t>
      </w:r>
      <w:r w:rsidRPr="004669FA">
        <w:rPr>
          <w:rFonts w:ascii="Times New Roman" w:hAnsi="Times New Roman" w:cs="Times New Roman"/>
          <w:sz w:val="28"/>
          <w:szCs w:val="28"/>
        </w:rPr>
        <w:t xml:space="preserve"> </w:t>
      </w:r>
      <w:r w:rsidRPr="004669F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End"/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4669FA">
        <w:rPr>
          <w:rFonts w:ascii="Times New Roman" w:hAnsi="Times New Roman" w:cs="Times New Roman"/>
          <w:i/>
        </w:rPr>
        <w:t>(указывается перечень необходимых работ по ремонту, реконструкции, реставрации помещения</w:t>
      </w:r>
      <w:r w:rsidRPr="004669FA">
        <w:rPr>
          <w:rFonts w:ascii="Times New Roman" w:hAnsi="Times New Roman" w:cs="Times New Roman"/>
          <w:i/>
          <w:sz w:val="22"/>
          <w:szCs w:val="22"/>
        </w:rPr>
        <w:t>)</w:t>
      </w:r>
    </w:p>
    <w:p w:rsidR="00BC7DA4" w:rsidRPr="004669FA" w:rsidRDefault="00BC7DA4" w:rsidP="00BC7DA4">
      <w:pPr>
        <w:pStyle w:val="ConsPlusNonformat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и (или) иных работ</w:t>
      </w:r>
      <w:r w:rsidRPr="004669FA">
        <w:rPr>
          <w:rFonts w:ascii="Times New Roman" w:hAnsi="Times New Roman" w:cs="Times New Roman"/>
          <w:i/>
          <w:sz w:val="28"/>
          <w:szCs w:val="28"/>
        </w:rPr>
        <w:t>*</w:t>
      </w:r>
      <w:r w:rsidRPr="004669FA">
        <w:rPr>
          <w:rFonts w:ascii="Times New Roman" w:hAnsi="Times New Roman" w:cs="Times New Roman"/>
          <w:sz w:val="28"/>
          <w:szCs w:val="28"/>
        </w:rPr>
        <w:t xml:space="preserve">: с __________ г.    по _________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>.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Режим производства работ: с _____ </w:t>
      </w:r>
      <w:proofErr w:type="gramStart"/>
      <w:r w:rsidRPr="004669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69FA">
        <w:rPr>
          <w:rFonts w:ascii="Times New Roman" w:hAnsi="Times New Roman" w:cs="Times New Roman"/>
          <w:sz w:val="28"/>
          <w:szCs w:val="28"/>
        </w:rPr>
        <w:t xml:space="preserve"> _____ часов в _____________ дни</w:t>
      </w:r>
      <w:r w:rsidRPr="004669FA">
        <w:rPr>
          <w:rFonts w:ascii="Times New Roman" w:hAnsi="Times New Roman" w:cs="Times New Roman"/>
          <w:i/>
          <w:sz w:val="28"/>
          <w:szCs w:val="28"/>
        </w:rPr>
        <w:t>*</w:t>
      </w:r>
      <w:r w:rsidRPr="004669FA">
        <w:rPr>
          <w:rFonts w:ascii="Times New Roman" w:hAnsi="Times New Roman" w:cs="Times New Roman"/>
          <w:sz w:val="28"/>
          <w:szCs w:val="28"/>
        </w:rPr>
        <w:t>.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Обязуюсь: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проектом (проектной документацией);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BC7DA4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осуществить    работы   в   установленные   сроки   и   с   соблюдением согласованного режима проведения работ</w:t>
      </w:r>
      <w:r w:rsidRPr="004669FA">
        <w:rPr>
          <w:rFonts w:ascii="Times New Roman" w:hAnsi="Times New Roman" w:cs="Times New Roman"/>
          <w:i/>
          <w:sz w:val="28"/>
          <w:szCs w:val="28"/>
        </w:rPr>
        <w:t>*</w:t>
      </w:r>
      <w:r w:rsidRPr="004669FA">
        <w:rPr>
          <w:rFonts w:ascii="Times New Roman" w:hAnsi="Times New Roman" w:cs="Times New Roman"/>
          <w:sz w:val="28"/>
          <w:szCs w:val="28"/>
        </w:rPr>
        <w:t>.</w:t>
      </w:r>
    </w:p>
    <w:p w:rsidR="0030558F" w:rsidRPr="002C2926" w:rsidRDefault="0030558F" w:rsidP="0030558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0558F" w:rsidRPr="002C2926" w:rsidRDefault="0030558F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Cs w:val="28"/>
        </w:rPr>
      </w:pPr>
      <w:r w:rsidRPr="004669FA">
        <w:rPr>
          <w:rFonts w:cs="Times New Roman"/>
          <w:i/>
          <w:szCs w:val="28"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 1)_________________________________________________________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9FA">
        <w:rPr>
          <w:rFonts w:ascii="Times New Roman" w:hAnsi="Times New Roman" w:cs="Times New Roman"/>
          <w:sz w:val="28"/>
          <w:szCs w:val="28"/>
        </w:rPr>
        <w:t xml:space="preserve">    2)__________________________________________________________</w:t>
      </w:r>
    </w:p>
    <w:p w:rsidR="00BC7DA4" w:rsidRPr="004669FA" w:rsidRDefault="00BC7DA4" w:rsidP="00BC7D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9F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9FA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┌─┐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 xml:space="preserve">└─┘ нарочно в МФЦ 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┌─┐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└─┘ нарочно в  МУП «БТИ»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┌─┐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└─┘ посредством почтовой связи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>┌─┐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</w:rPr>
        <w:t xml:space="preserve">└─┘ в электронной форме на адрес электронной почты, указанный в настоящем заявлении 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i/>
        </w:rPr>
      </w:pP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</w:rPr>
      </w:pPr>
    </w:p>
    <w:p w:rsidR="00BC7DA4" w:rsidRPr="004669FA" w:rsidRDefault="00BC7DA4" w:rsidP="00BC7D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4669FA">
        <w:rPr>
          <w:rFonts w:ascii="Times New Roman" w:hAnsi="Times New Roman" w:cs="Times New Roman"/>
          <w:sz w:val="24"/>
          <w:szCs w:val="24"/>
        </w:rPr>
        <w:t xml:space="preserve"> _____________________________      _______________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69FA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BC7DA4" w:rsidRPr="004669FA" w:rsidRDefault="00BC7DA4" w:rsidP="00BC7DA4">
      <w:pPr>
        <w:pStyle w:val="ConsPlusNonformat"/>
        <w:jc w:val="both"/>
        <w:rPr>
          <w:rFonts w:cs="Times New Roman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669FA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A4" w:rsidRPr="004669FA" w:rsidRDefault="00BC7DA4" w:rsidP="00BC7D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&lt;*&gt;  Указывается: 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>собственник жилого (нежилого) помещения;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sz w:val="24"/>
          <w:szCs w:val="24"/>
        </w:rPr>
        <w:t xml:space="preserve">собственники жилого  (нежилого)  помещения,  находящегося  в  общей собственности двух и более  лиц (если  ни  один  из  собственников либо иных лиц не уполномочены в установленном порядке </w:t>
      </w:r>
      <w:proofErr w:type="gramStart"/>
      <w:r w:rsidRPr="004669FA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4669FA">
        <w:rPr>
          <w:rFonts w:ascii="Times New Roman" w:hAnsi="Times New Roman" w:cs="Times New Roman"/>
          <w:sz w:val="24"/>
          <w:szCs w:val="24"/>
        </w:rPr>
        <w:t xml:space="preserve"> их интересы);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9FA">
        <w:rPr>
          <w:rFonts w:ascii="Times New Roman" w:hAnsi="Times New Roman" w:cs="Times New Roman"/>
          <w:b/>
          <w:sz w:val="24"/>
          <w:szCs w:val="24"/>
        </w:rPr>
        <w:t>для   физических   лиц:</w:t>
      </w:r>
      <w:r w:rsidRPr="004669FA">
        <w:rPr>
          <w:rFonts w:ascii="Times New Roman" w:hAnsi="Times New Roman" w:cs="Times New Roman"/>
          <w:sz w:val="24"/>
          <w:szCs w:val="24"/>
        </w:rPr>
        <w:t xml:space="preserve">   фамилия,   имя,  отчество,  реквизиты  документа, удостоверяющего   личность   (серия,  номер,  кем  и  когда  выдан),  место жительства, номер телефона;</w:t>
      </w:r>
      <w:proofErr w:type="gramEnd"/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b/>
          <w:sz w:val="24"/>
          <w:szCs w:val="24"/>
        </w:rPr>
        <w:t>для  представителя  физического лица:</w:t>
      </w:r>
      <w:r w:rsidRPr="004669FA">
        <w:rPr>
          <w:rFonts w:ascii="Times New Roman" w:hAnsi="Times New Roman" w:cs="Times New Roman"/>
          <w:sz w:val="24"/>
          <w:szCs w:val="24"/>
        </w:rPr>
        <w:t xml:space="preserve"> фамилия, имя, отчество представителя, реквизиты доверенности, которая прилагается к заявлению;</w:t>
      </w:r>
    </w:p>
    <w:p w:rsidR="00BC7DA4" w:rsidRPr="004669FA" w:rsidRDefault="00BC7DA4" w:rsidP="00BC7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FA">
        <w:rPr>
          <w:rFonts w:ascii="Times New Roman" w:hAnsi="Times New Roman" w:cs="Times New Roman"/>
          <w:b/>
          <w:sz w:val="24"/>
          <w:szCs w:val="24"/>
        </w:rPr>
        <w:t>для  юридических  лиц:</w:t>
      </w:r>
      <w:r w:rsidRPr="004669FA">
        <w:rPr>
          <w:rFonts w:ascii="Times New Roman" w:hAnsi="Times New Roman" w:cs="Times New Roman"/>
          <w:sz w:val="24"/>
          <w:szCs w:val="24"/>
        </w:rPr>
        <w:t xml:space="preserve">  наименование,  организационно-правовая форма, адрес места   нахождения,   номер   телефона,   фамилия,   имя,   отчество 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Приложение 2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к административному регламенту предоставления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муниципальной услуги  «Принятие документов, а также выдача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РАСПИСКА В ПОЛУЧЕНИИ ДОКУМЕНТОВ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    ________________________________________________________________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4669FA">
        <w:rPr>
          <w:rFonts w:cs="Times New Roman"/>
          <w:sz w:val="20"/>
          <w:szCs w:val="20"/>
        </w:rPr>
        <w:t>(наименование заявителя)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1. Представленные документы: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BC7DA4" w:rsidRPr="004669FA" w:rsidTr="00D301CF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69F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669F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669F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69F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69FA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69F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C7DA4" w:rsidRPr="004669FA" w:rsidTr="00D301C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в соответствии с </w:t>
      </w:r>
      <w:r w:rsidRPr="004669FA">
        <w:t>пунктом 1 части 1 статьи 24 Жилищного кодекса Российской Федерации: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BC7DA4" w:rsidRPr="004669FA" w:rsidTr="00D301C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69F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4669F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669F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69F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BC7DA4" w:rsidRPr="004669FA" w:rsidTr="00D301C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>Заявителю разъяснены последствия: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>-  непредставления документов, указанных в пункте 2 настоящей расписки;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>- непредставления документов в случае, предусмотренном пунктом 1.1 части 1</w:t>
      </w:r>
      <w:r w:rsidRPr="004669FA">
        <w:t xml:space="preserve"> </w:t>
      </w:r>
      <w:r w:rsidRPr="004669FA">
        <w:rPr>
          <w:sz w:val="24"/>
          <w:szCs w:val="24"/>
        </w:rPr>
        <w:t>статьи 24 Жилищного кодекса Российской Федерации.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Документы сдал и один экземпляр расписки получил: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 xml:space="preserve">_____________              _________________               _______________________________                      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 xml:space="preserve">        (дата)                                 (подпись)                                          (Ф.И.О.)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>от ________________ № _______________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 xml:space="preserve">                (дата)                 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>_____________________                _______________       ____________________________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69FA">
        <w:rPr>
          <w:rFonts w:cs="Times New Roman"/>
          <w:sz w:val="24"/>
          <w:szCs w:val="24"/>
        </w:rPr>
        <w:t xml:space="preserve">            (должность)                                (подпись)                                   (Ф.И.О.)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Приложение 3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к административному регламенту предоставления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муниципальной услуги  «Принятие документов, а также выдача 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4669FA">
        <w:rPr>
          <w:rFonts w:cs="Times New Roman"/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669FA">
        <w:rPr>
          <w:rFonts w:cs="Times New Roman"/>
          <w:b/>
          <w:bCs/>
          <w:szCs w:val="28"/>
        </w:rPr>
        <w:t>БЛОК-СХЕМА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669FA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BC7DA4" w:rsidRPr="004669FA" w:rsidRDefault="00BC7DA4" w:rsidP="00BC7D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088"/>
      </w:tblGrid>
      <w:tr w:rsidR="004669FA" w:rsidRPr="004669FA" w:rsidTr="00D301CF">
        <w:trPr>
          <w:trHeight w:val="841"/>
        </w:trPr>
        <w:tc>
          <w:tcPr>
            <w:tcW w:w="9088" w:type="dxa"/>
            <w:vAlign w:val="center"/>
          </w:tcPr>
          <w:p w:rsidR="00BC7DA4" w:rsidRPr="004669FA" w:rsidRDefault="00BC7DA4" w:rsidP="00D301CF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FA">
              <w:rPr>
                <w:rFonts w:ascii="Times New Roman" w:hAnsi="Times New Roman" w:cs="Times New Roman"/>
                <w:b/>
                <w:sz w:val="22"/>
                <w:szCs w:val="22"/>
              </w:rPr>
              <w:t>Прием и регистрация заявления о переводе жилого помещения в нежилое помещение (о переводе нежилого помещения в жилое помещение)</w:t>
            </w:r>
          </w:p>
        </w:tc>
      </w:tr>
    </w:tbl>
    <w:p w:rsidR="00BC7DA4" w:rsidRPr="004669FA" w:rsidRDefault="00BC7DA4" w:rsidP="00BC7DA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669FA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1303A" wp14:editId="00F41BCF">
                <wp:simplePos x="0" y="0"/>
                <wp:positionH relativeFrom="column">
                  <wp:posOffset>2591435</wp:posOffset>
                </wp:positionH>
                <wp:positionV relativeFrom="paragraph">
                  <wp:posOffset>577660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4.05pt;margin-top:45.5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4669FA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tbl>
      <w:tblPr>
        <w:tblStyle w:val="af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669FA" w:rsidRPr="004669FA" w:rsidTr="00D301CF">
        <w:trPr>
          <w:trHeight w:val="625"/>
        </w:trPr>
        <w:tc>
          <w:tcPr>
            <w:tcW w:w="9180" w:type="dxa"/>
            <w:vAlign w:val="center"/>
          </w:tcPr>
          <w:p w:rsidR="00BC7DA4" w:rsidRPr="004669FA" w:rsidRDefault="00BC7DA4" w:rsidP="00D301CF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Проверка документов, формирование и направление межведомственных запросов, </w:t>
            </w:r>
          </w:p>
          <w:p w:rsidR="00BC7DA4" w:rsidRPr="004669FA" w:rsidRDefault="00BC7DA4" w:rsidP="00D301CF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FA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ответов на них</w:t>
            </w:r>
          </w:p>
          <w:p w:rsidR="00BC7DA4" w:rsidRPr="004669FA" w:rsidRDefault="00BC7DA4" w:rsidP="00D301CF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A4" w:rsidRPr="004669FA" w:rsidRDefault="00BC7DA4" w:rsidP="00BC7DA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669FA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B758B" wp14:editId="113928D2">
                <wp:simplePos x="0" y="0"/>
                <wp:positionH relativeFrom="column">
                  <wp:posOffset>2592794</wp:posOffset>
                </wp:positionH>
                <wp:positionV relativeFrom="paragraph">
                  <wp:posOffset>613414</wp:posOffset>
                </wp:positionV>
                <wp:extent cx="0" cy="2000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4.15pt;margin-top:48.3pt;width:0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b8Ud2d8AAAAKAQAADwAAAGRycy9k&#10;b3ducmV2LnhtbEyPwU7DMAyG70i8Q2QkbizdhqrSNZ3QJA4gFW2Dw45p47UViVM12VbeHiMO42j7&#10;0+/vL9aTs+KMY+g9KZjPEhBIjTc9tQo+P14eMhAhajLaekIF3xhgXd7eFDo3/kI7PO9jKziEQq4V&#10;dDEOuZSh6dDpMPMDEt+OfnQ68ji20oz6wuHOykWSpNLpnvhDpwfcdNh87U9OQZW+b+rdsT3osH31&#10;2zdTTXZZKXV/Nz2vQESc4hWGX31Wh5Kdan8iE4RV8JhkS0YVPKUpCAb+FjWTi2wOsizk/wrlD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BvxR3Z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BC7DA4" w:rsidRPr="004669FA" w:rsidRDefault="00BC7DA4" w:rsidP="00BC7DA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669FA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FBEAA" wp14:editId="1AA27510">
                <wp:simplePos x="0" y="0"/>
                <wp:positionH relativeFrom="column">
                  <wp:posOffset>2596515</wp:posOffset>
                </wp:positionH>
                <wp:positionV relativeFrom="paragraph">
                  <wp:posOffset>615950</wp:posOffset>
                </wp:positionV>
                <wp:extent cx="0" cy="2095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4.45pt;margin-top:48.5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NaT953dAAAACgEAAA8AAABkcnMvZG93&#10;bnJldi54bWxMj01PwzAMhu9I/IfISNxYwtfYStMJkCokxGUDDrtljWmqJU7VZF359xhxgKPtR6+f&#10;t1xNwYsRh9RF0nA5UyCQmmg7ajW8v9UXCxApG7LGR0INX5hgVZ2elKaw8UhrHDe5FRxCqTAaXM59&#10;IWVqHAaTZrFH4ttnHILJPA6ttIM5cnjw8kqpuQymI/7gTI9PDpv95hA01Pi87+Yet+tp27ow3tav&#10;L48fWp+fTQ/3IDJO+Q+GH31Wh4qddvFANgmv4UYtloxqWN5xJwZ+Fzsmr5UCWZXyf4Xq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NaT953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tbl>
      <w:tblPr>
        <w:tblStyle w:val="af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9272"/>
      </w:tblGrid>
      <w:tr w:rsidR="004669FA" w:rsidRPr="004669FA" w:rsidTr="00D301CF">
        <w:trPr>
          <w:trHeight w:val="836"/>
        </w:trPr>
        <w:tc>
          <w:tcPr>
            <w:tcW w:w="9272" w:type="dxa"/>
            <w:vAlign w:val="center"/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9FA">
              <w:rPr>
                <w:rFonts w:cs="Times New Roman"/>
                <w:b/>
                <w:sz w:val="22"/>
              </w:rPr>
              <w:t xml:space="preserve">Направление заявителю уведомления </w:t>
            </w:r>
            <w:r w:rsidRPr="004669FA">
              <w:rPr>
                <w:rFonts w:cs="Times New Roman"/>
                <w:szCs w:val="28"/>
              </w:rPr>
              <w:t xml:space="preserve"> </w:t>
            </w:r>
            <w:r w:rsidRPr="004669FA">
              <w:rPr>
                <w:rFonts w:cs="Times New Roman"/>
                <w:b/>
                <w:sz w:val="22"/>
              </w:rPr>
              <w:t xml:space="preserve">с предложением </w:t>
            </w:r>
            <w:proofErr w:type="gramStart"/>
            <w:r w:rsidRPr="004669FA">
              <w:rPr>
                <w:rFonts w:cs="Times New Roman"/>
                <w:b/>
                <w:sz w:val="22"/>
              </w:rPr>
              <w:t>предоставить необходимые документы</w:t>
            </w:r>
            <w:proofErr w:type="gramEnd"/>
            <w:r w:rsidRPr="004669FA">
              <w:rPr>
                <w:rFonts w:cs="Times New Roman"/>
                <w:b/>
                <w:sz w:val="22"/>
              </w:rPr>
              <w:t xml:space="preserve"> и (или) информацию</w:t>
            </w:r>
          </w:p>
        </w:tc>
      </w:tr>
    </w:tbl>
    <w:tbl>
      <w:tblPr>
        <w:tblStyle w:val="af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669FA" w:rsidRPr="004669FA" w:rsidTr="00D301CF">
        <w:trPr>
          <w:trHeight w:val="704"/>
        </w:trPr>
        <w:tc>
          <w:tcPr>
            <w:tcW w:w="9180" w:type="dxa"/>
            <w:vAlign w:val="center"/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4669FA">
              <w:rPr>
                <w:rFonts w:cs="Times New Roman"/>
                <w:b/>
                <w:sz w:val="22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BC7DA4" w:rsidRPr="004669FA" w:rsidRDefault="00BC7DA4" w:rsidP="00D301CF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A4" w:rsidRPr="004669FA" w:rsidRDefault="00BC7DA4" w:rsidP="00BC7DA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669FA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194E4" wp14:editId="5169E3DE">
                <wp:simplePos x="0" y="0"/>
                <wp:positionH relativeFrom="column">
                  <wp:posOffset>2591435</wp:posOffset>
                </wp:positionH>
                <wp:positionV relativeFrom="paragraph">
                  <wp:posOffset>600710</wp:posOffset>
                </wp:positionV>
                <wp:extent cx="0" cy="2000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4.05pt;margin-top:47.3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f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669FA" w:rsidRPr="004669FA" w:rsidTr="00D301CF">
        <w:trPr>
          <w:trHeight w:val="274"/>
        </w:trPr>
        <w:tc>
          <w:tcPr>
            <w:tcW w:w="9180" w:type="dxa"/>
            <w:vAlign w:val="center"/>
          </w:tcPr>
          <w:p w:rsidR="00BC7DA4" w:rsidRPr="004669FA" w:rsidRDefault="00BC7DA4" w:rsidP="00D301CF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4669FA">
              <w:rPr>
                <w:rFonts w:cs="Times New Roman"/>
                <w:b/>
                <w:sz w:val="22"/>
              </w:rPr>
              <w:t>Направление (выдача) результата предоставления муниципальной услуги</w:t>
            </w:r>
          </w:p>
          <w:p w:rsidR="00BC7DA4" w:rsidRPr="004669FA" w:rsidRDefault="00BC7DA4" w:rsidP="00D301CF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DA4" w:rsidRPr="004669FA" w:rsidRDefault="00BC7DA4" w:rsidP="00BC7DA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669FA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p w:rsidR="005C3F92" w:rsidRPr="004669FA" w:rsidRDefault="005C3F92"/>
    <w:sectPr w:rsidR="005C3F92" w:rsidRPr="004669FA" w:rsidSect="00D301CF">
      <w:headerReference w:type="default" r:id="rId30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26" w:rsidRDefault="002C2926">
      <w:pPr>
        <w:spacing w:after="0" w:line="240" w:lineRule="auto"/>
      </w:pPr>
      <w:r>
        <w:separator/>
      </w:r>
    </w:p>
  </w:endnote>
  <w:endnote w:type="continuationSeparator" w:id="0">
    <w:p w:rsidR="002C2926" w:rsidRDefault="002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26" w:rsidRDefault="002C2926">
      <w:pPr>
        <w:spacing w:after="0" w:line="240" w:lineRule="auto"/>
      </w:pPr>
      <w:r>
        <w:separator/>
      </w:r>
    </w:p>
  </w:footnote>
  <w:footnote w:type="continuationSeparator" w:id="0">
    <w:p w:rsidR="002C2926" w:rsidRDefault="002C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2880"/>
      <w:docPartObj>
        <w:docPartGallery w:val="Page Numbers (Top of Page)"/>
        <w:docPartUnique/>
      </w:docPartObj>
    </w:sdtPr>
    <w:sdtEndPr/>
    <w:sdtContent>
      <w:p w:rsidR="002C2926" w:rsidRDefault="002C29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05">
          <w:rPr>
            <w:noProof/>
          </w:rPr>
          <w:t>25</w:t>
        </w:r>
        <w:r>
          <w:fldChar w:fldCharType="end"/>
        </w:r>
      </w:p>
    </w:sdtContent>
  </w:sdt>
  <w:p w:rsidR="002C2926" w:rsidRDefault="002C29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A4"/>
    <w:rsid w:val="000A36D6"/>
    <w:rsid w:val="001478BC"/>
    <w:rsid w:val="00147E5D"/>
    <w:rsid w:val="001701D9"/>
    <w:rsid w:val="00214E92"/>
    <w:rsid w:val="00282AA4"/>
    <w:rsid w:val="002C2926"/>
    <w:rsid w:val="0030558F"/>
    <w:rsid w:val="003737F4"/>
    <w:rsid w:val="00444061"/>
    <w:rsid w:val="004669FA"/>
    <w:rsid w:val="00497E0F"/>
    <w:rsid w:val="004C5571"/>
    <w:rsid w:val="0054436F"/>
    <w:rsid w:val="005C3F92"/>
    <w:rsid w:val="00637ABD"/>
    <w:rsid w:val="0067246B"/>
    <w:rsid w:val="00704C0B"/>
    <w:rsid w:val="0075537D"/>
    <w:rsid w:val="00781C5C"/>
    <w:rsid w:val="0080635E"/>
    <w:rsid w:val="0088250F"/>
    <w:rsid w:val="008A4A68"/>
    <w:rsid w:val="008D1E8A"/>
    <w:rsid w:val="00A67EFB"/>
    <w:rsid w:val="00A90385"/>
    <w:rsid w:val="00AA2003"/>
    <w:rsid w:val="00AB5980"/>
    <w:rsid w:val="00B2289B"/>
    <w:rsid w:val="00BC7DA4"/>
    <w:rsid w:val="00C94BBE"/>
    <w:rsid w:val="00CE083C"/>
    <w:rsid w:val="00D301CF"/>
    <w:rsid w:val="00DE7448"/>
    <w:rsid w:val="00E47605"/>
    <w:rsid w:val="00F6185A"/>
    <w:rsid w:val="00FA53EA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2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C7DA4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7DA4"/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rmal">
    <w:name w:val="ConsPlusNormal"/>
    <w:rsid w:val="00BC7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C7DA4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C7D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7DA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C7DA4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C7D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DA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7DA4"/>
    <w:rPr>
      <w:b/>
      <w:bCs/>
    </w:rPr>
  </w:style>
  <w:style w:type="paragraph" w:styleId="aa">
    <w:name w:val="header"/>
    <w:basedOn w:val="a"/>
    <w:link w:val="ab"/>
    <w:uiPriority w:val="99"/>
    <w:unhideWhenUsed/>
    <w:rsid w:val="00B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7DA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B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7DA4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C7DA4"/>
  </w:style>
  <w:style w:type="character" w:customStyle="1" w:styleId="linkrosrsspan1">
    <w:name w:val="link_rosr_sspan1"/>
    <w:basedOn w:val="a0"/>
    <w:rsid w:val="00BC7DA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BC7D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BC7DA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BC7DA4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C7D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BC7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8250F"/>
  </w:style>
  <w:style w:type="character" w:customStyle="1" w:styleId="10">
    <w:name w:val="Заголовок 1 Знак"/>
    <w:basedOn w:val="a0"/>
    <w:link w:val="1"/>
    <w:uiPriority w:val="9"/>
    <w:rsid w:val="00882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2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C7DA4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7DA4"/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rmal">
    <w:name w:val="ConsPlusNormal"/>
    <w:rsid w:val="00BC7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C7DA4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C7D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7DA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C7DA4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C7D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DA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7DA4"/>
    <w:rPr>
      <w:b/>
      <w:bCs/>
    </w:rPr>
  </w:style>
  <w:style w:type="paragraph" w:styleId="aa">
    <w:name w:val="header"/>
    <w:basedOn w:val="a"/>
    <w:link w:val="ab"/>
    <w:uiPriority w:val="99"/>
    <w:unhideWhenUsed/>
    <w:rsid w:val="00B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7DA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BC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7DA4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C7DA4"/>
  </w:style>
  <w:style w:type="character" w:customStyle="1" w:styleId="linkrosrsspan1">
    <w:name w:val="link_rosr_sspan1"/>
    <w:basedOn w:val="a0"/>
    <w:rsid w:val="00BC7DA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BC7D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BC7DA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BC7DA4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C7DA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BC7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8250F"/>
  </w:style>
  <w:style w:type="character" w:customStyle="1" w:styleId="10">
    <w:name w:val="Заголовок 1 Знак"/>
    <w:basedOn w:val="a0"/>
    <w:link w:val="1"/>
    <w:uiPriority w:val="9"/>
    <w:rsid w:val="00882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C130EE282955B86EACB014ED70E7F0957A312A5FEED4C11B2F9FA8FA088D5103CE17298CACADBF4Ed4N9K" TargetMode="External"/><Relationship Id="rId26" Type="http://schemas.openxmlformats.org/officeDocument/2006/relationships/hyperlink" Target="consultantplus://offline/ref=0EECADBC18451514D918BB83E4406031E72D49BBE3B51AD84A9E474F5843AA905FFFC1FAZ4h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2975777D27DDDEA7631A06CA9B7016AE6C6AE7D5AD269B6872CF262F8FCF246C66yD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61E3EB51ACD38F231554BF1C59390E0D2A1DF3D33327CF8DB6F6D5343e4FEK" TargetMode="External"/><Relationship Id="rId25" Type="http://schemas.openxmlformats.org/officeDocument/2006/relationships/hyperlink" Target="consultantplus://offline/ref=0EECADBC18451514D918BB83E4406031E72D49BBE3B51AD84A9E474F5843AA905FFFC1FF4423F204ZBh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847B8173F0654070BC84116B1D995ED496C7968AA269DA69B4326E1FKFC0K" TargetMode="External"/><Relationship Id="rId20" Type="http://schemas.openxmlformats.org/officeDocument/2006/relationships/hyperlink" Target="consultantplus://offline/ref=611D89E5EDA30712293247400A3484F2E421274C3E41AF88A1B46E7D5BE2A5483446L8K" TargetMode="External"/><Relationship Id="rId29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4" Type="http://schemas.openxmlformats.org/officeDocument/2006/relationships/hyperlink" Target="consultantplus://offline/ref=7DF54DB516977BC54804E24788E2231A14667349FC6EBD615EB3692BD9221BC5B891ECC32D8124A1DAF7B3E2kDc2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77;&#1088;&#1077;&#1074;&#1086;&#1076;.docx" TargetMode="External"/><Relationship Id="rId23" Type="http://schemas.openxmlformats.org/officeDocument/2006/relationships/hyperlink" Target="consultantplus://offline/ref=7DF54DB516977BC54804E24788E2231A14667349FC6EBD615EB3692BD9221BC5B891ECC32D8124A1DAF7B3E2kDc2H" TargetMode="External"/><Relationship Id="rId28" Type="http://schemas.openxmlformats.org/officeDocument/2006/relationships/hyperlink" Target="consultantplus://offline/ref=E2917DEBA03842BC72E14A78AD8CB35F92C1D1D75C070CD239F9B8FDF75E5B07084F1A8C796D9D1FB3lEM" TargetMode="External"/><Relationship Id="rId10" Type="http://schemas.openxmlformats.org/officeDocument/2006/relationships/hyperlink" Target="consultantplus://offline/ref=792975777D27DDDEA7631A06CA9B7016AE6C6AE7D3A4289F6C7A922C27D6C3266B6269004E0B25EB6F45BF6Ey5D" TargetMode="External"/><Relationship Id="rId19" Type="http://schemas.openxmlformats.org/officeDocument/2006/relationships/hyperlink" Target="consultantplus://offline/ref=1D07A76E2DF804848FEB228525C8AC86DE9F59829824366A1F714D63E4I8z9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2975777D27DDDEA7631A05D8F72719A96032E9D3AA2ACD3525C97170DFC9712C2D30420A0624E266yBD" TargetMode="External"/><Relationship Id="rId14" Type="http://schemas.openxmlformats.org/officeDocument/2006/relationships/hyperlink" Target="http://mfchmao.ru" TargetMode="External"/><Relationship Id="rId22" Type="http://schemas.openxmlformats.org/officeDocument/2006/relationships/hyperlink" Target="consultantplus://offline/ref=4746C64654649524EAB6758794A3BFE3AA15DC0614E08FE92F3E7D5D436C0D954Dj8G1E" TargetMode="External"/><Relationship Id="rId27" Type="http://schemas.openxmlformats.org/officeDocument/2006/relationships/hyperlink" Target="consultantplus://offline/ref=E2917DEBA03842BC72E14A78AD8CB35F92C1D1D75C070CD239F9B8FDF75E5B07084F1A8C796D9D1FB3lE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98DE-F9CE-4268-8B95-171DF640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36</Pages>
  <Words>11931</Words>
  <Characters>68011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79783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30</cp:revision>
  <cp:lastPrinted>2016-08-11T09:01:00Z</cp:lastPrinted>
  <dcterms:created xsi:type="dcterms:W3CDTF">2016-08-01T05:53:00Z</dcterms:created>
  <dcterms:modified xsi:type="dcterms:W3CDTF">2016-08-23T08:55:00Z</dcterms:modified>
</cp:coreProperties>
</file>