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D3" w:rsidRPr="00244ECE" w:rsidRDefault="00F038D3" w:rsidP="00244ECE">
      <w:pPr>
        <w:jc w:val="center"/>
        <w:rPr>
          <w:b/>
          <w:szCs w:val="28"/>
        </w:rPr>
      </w:pPr>
      <w:bookmarkStart w:id="0" w:name="_GoBack"/>
      <w:bookmarkEnd w:id="0"/>
      <w:r w:rsidRPr="00244ECE">
        <w:rPr>
          <w:b/>
          <w:szCs w:val="28"/>
        </w:rPr>
        <w:t>Финансово-экономическое обоснование</w:t>
      </w:r>
    </w:p>
    <w:p w:rsidR="003B3BE1" w:rsidRDefault="00F038D3" w:rsidP="00244ECE">
      <w:pPr>
        <w:jc w:val="center"/>
        <w:rPr>
          <w:rFonts w:eastAsia="Calibri"/>
          <w:b/>
          <w:szCs w:val="28"/>
        </w:rPr>
      </w:pPr>
      <w:r w:rsidRPr="00244ECE">
        <w:rPr>
          <w:b/>
          <w:szCs w:val="28"/>
        </w:rPr>
        <w:t xml:space="preserve">к проекту </w:t>
      </w:r>
      <w:r w:rsidR="00244ECE" w:rsidRPr="00244ECE">
        <w:rPr>
          <w:rFonts w:eastAsia="Calibri"/>
          <w:b/>
          <w:szCs w:val="28"/>
        </w:rPr>
        <w:t xml:space="preserve">решения Думы города Нижневартовска </w:t>
      </w:r>
    </w:p>
    <w:p w:rsidR="003B3BE1" w:rsidRDefault="00244ECE" w:rsidP="00244ECE">
      <w:pPr>
        <w:jc w:val="center"/>
        <w:rPr>
          <w:b/>
          <w:szCs w:val="28"/>
        </w:rPr>
      </w:pPr>
      <w:r w:rsidRPr="00244ECE">
        <w:rPr>
          <w:rFonts w:eastAsia="Calibri"/>
          <w:b/>
          <w:szCs w:val="28"/>
        </w:rPr>
        <w:t>"</w:t>
      </w:r>
      <w:r w:rsidRPr="00244ECE">
        <w:rPr>
          <w:b/>
          <w:szCs w:val="28"/>
        </w:rPr>
        <w:t>О бюджете города Нижневартовска на 202</w:t>
      </w:r>
      <w:r w:rsidR="003B3BE1">
        <w:rPr>
          <w:b/>
          <w:szCs w:val="28"/>
        </w:rPr>
        <w:t>5</w:t>
      </w:r>
      <w:r w:rsidRPr="00244ECE">
        <w:rPr>
          <w:b/>
          <w:szCs w:val="28"/>
        </w:rPr>
        <w:t xml:space="preserve"> год </w:t>
      </w:r>
    </w:p>
    <w:p w:rsidR="00F038D3" w:rsidRPr="00244ECE" w:rsidRDefault="00244ECE" w:rsidP="00244ECE">
      <w:pPr>
        <w:jc w:val="center"/>
        <w:rPr>
          <w:rFonts w:eastAsia="Calibri"/>
          <w:b/>
          <w:szCs w:val="28"/>
        </w:rPr>
      </w:pPr>
      <w:r w:rsidRPr="00244ECE">
        <w:rPr>
          <w:b/>
          <w:szCs w:val="28"/>
        </w:rPr>
        <w:t>и на плановый период 202</w:t>
      </w:r>
      <w:r w:rsidR="003B3BE1">
        <w:rPr>
          <w:b/>
          <w:szCs w:val="28"/>
        </w:rPr>
        <w:t>6</w:t>
      </w:r>
      <w:r w:rsidRPr="00244ECE">
        <w:rPr>
          <w:b/>
          <w:szCs w:val="28"/>
        </w:rPr>
        <w:t xml:space="preserve"> и 202</w:t>
      </w:r>
      <w:r w:rsidR="003B3BE1">
        <w:rPr>
          <w:b/>
          <w:szCs w:val="28"/>
        </w:rPr>
        <w:t>7</w:t>
      </w:r>
      <w:r w:rsidRPr="00244ECE">
        <w:rPr>
          <w:b/>
          <w:szCs w:val="28"/>
        </w:rPr>
        <w:t xml:space="preserve"> годов</w:t>
      </w:r>
      <w:r w:rsidRPr="00244ECE">
        <w:rPr>
          <w:rFonts w:eastAsia="Calibri"/>
          <w:b/>
          <w:szCs w:val="28"/>
        </w:rPr>
        <w:t xml:space="preserve">" </w:t>
      </w:r>
    </w:p>
    <w:p w:rsidR="00244ECE" w:rsidRPr="00244ECE" w:rsidRDefault="00244ECE" w:rsidP="00244ECE">
      <w:pPr>
        <w:jc w:val="center"/>
        <w:rPr>
          <w:b/>
          <w:szCs w:val="28"/>
        </w:rPr>
      </w:pPr>
    </w:p>
    <w:p w:rsidR="00244ECE" w:rsidRPr="00B637EF" w:rsidRDefault="00244ECE" w:rsidP="00244ECE">
      <w:pPr>
        <w:ind w:firstLine="709"/>
        <w:jc w:val="both"/>
        <w:rPr>
          <w:szCs w:val="28"/>
        </w:rPr>
      </w:pPr>
      <w:r>
        <w:rPr>
          <w:rFonts w:eastAsia="Calibri"/>
          <w:szCs w:val="28"/>
        </w:rPr>
        <w:t>Проект решения Думы города Нижневартовска "</w:t>
      </w:r>
      <w:r>
        <w:rPr>
          <w:szCs w:val="28"/>
        </w:rPr>
        <w:t>О бюджете города Нижневартовска на 202</w:t>
      </w:r>
      <w:r w:rsidR="003B3BE1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3B3BE1">
        <w:rPr>
          <w:szCs w:val="28"/>
        </w:rPr>
        <w:t>6</w:t>
      </w:r>
      <w:r>
        <w:rPr>
          <w:szCs w:val="28"/>
        </w:rPr>
        <w:t xml:space="preserve"> и 202</w:t>
      </w:r>
      <w:r w:rsidR="003B3BE1">
        <w:rPr>
          <w:szCs w:val="28"/>
        </w:rPr>
        <w:t>7</w:t>
      </w:r>
      <w:r>
        <w:rPr>
          <w:szCs w:val="28"/>
        </w:rPr>
        <w:t xml:space="preserve"> годов</w:t>
      </w:r>
      <w:r>
        <w:rPr>
          <w:rFonts w:eastAsia="Calibri"/>
          <w:szCs w:val="28"/>
        </w:rPr>
        <w:t xml:space="preserve">" (далее – проект </w:t>
      </w:r>
      <w:r w:rsidR="003B3BE1">
        <w:rPr>
          <w:rFonts w:eastAsia="Calibri"/>
          <w:szCs w:val="28"/>
        </w:rPr>
        <w:t>Р</w:t>
      </w:r>
      <w:r>
        <w:rPr>
          <w:rFonts w:eastAsia="Calibri"/>
          <w:szCs w:val="28"/>
        </w:rPr>
        <w:t>ешения</w:t>
      </w:r>
      <w:r w:rsidRPr="00B637EF">
        <w:rPr>
          <w:rFonts w:eastAsia="Calibri"/>
          <w:szCs w:val="28"/>
        </w:rPr>
        <w:t xml:space="preserve">) </w:t>
      </w:r>
      <w:r w:rsidRPr="00B637EF">
        <w:rPr>
          <w:szCs w:val="28"/>
        </w:rPr>
        <w:t xml:space="preserve">подготовлен в соответствии с положениями Бюджетного кодекса Российской Федерации и решением </w:t>
      </w:r>
      <w:r w:rsidRPr="00B637EF">
        <w:rPr>
          <w:rFonts w:eastAsia="Calibri"/>
          <w:szCs w:val="28"/>
        </w:rPr>
        <w:t xml:space="preserve">Думы города Нижневартовска от 16.09.2011 №83 "Об утверждении Положения </w:t>
      </w:r>
      <w:r w:rsidRPr="00B637EF">
        <w:rPr>
          <w:szCs w:val="28"/>
        </w:rPr>
        <w:t>о бюджетном процессе в городе Нижневартовске".</w:t>
      </w:r>
    </w:p>
    <w:p w:rsidR="0022563A" w:rsidRDefault="00244ECE" w:rsidP="00244ECE">
      <w:pPr>
        <w:ind w:firstLine="709"/>
        <w:jc w:val="both"/>
        <w:rPr>
          <w:rFonts w:eastAsia="Calibri"/>
          <w:szCs w:val="28"/>
        </w:rPr>
      </w:pPr>
      <w:r w:rsidRPr="00B637EF">
        <w:rPr>
          <w:rFonts w:eastAsia="Calibri"/>
          <w:szCs w:val="28"/>
        </w:rPr>
        <w:t xml:space="preserve">Проектом </w:t>
      </w:r>
      <w:r w:rsidR="003B3BE1">
        <w:rPr>
          <w:rFonts w:eastAsia="Calibri"/>
          <w:szCs w:val="28"/>
        </w:rPr>
        <w:t>Р</w:t>
      </w:r>
      <w:r w:rsidRPr="00B637EF">
        <w:rPr>
          <w:rFonts w:eastAsia="Calibri"/>
          <w:szCs w:val="28"/>
        </w:rPr>
        <w:t>ешения предлагается утвердить</w:t>
      </w:r>
      <w:r w:rsidR="0022563A">
        <w:rPr>
          <w:rFonts w:eastAsia="Calibri"/>
          <w:szCs w:val="28"/>
        </w:rPr>
        <w:t>:</w:t>
      </w:r>
    </w:p>
    <w:p w:rsidR="0022563A" w:rsidRDefault="0022563A" w:rsidP="00244ECE">
      <w:pPr>
        <w:ind w:firstLine="709"/>
        <w:jc w:val="both"/>
        <w:rPr>
          <w:rFonts w:eastAsia="Calibri"/>
          <w:szCs w:val="28"/>
        </w:rPr>
      </w:pPr>
      <w:r w:rsidRPr="00B637EF">
        <w:rPr>
          <w:rFonts w:eastAsia="Calibri"/>
          <w:szCs w:val="28"/>
        </w:rPr>
        <w:t>доходы бюджета города Нижневартовска</w:t>
      </w:r>
      <w:r w:rsidR="00244ECE" w:rsidRPr="00B637EF">
        <w:rPr>
          <w:rFonts w:eastAsia="Calibri"/>
          <w:szCs w:val="28"/>
        </w:rPr>
        <w:t xml:space="preserve"> на 202</w:t>
      </w:r>
      <w:r w:rsidR="003B3BE1">
        <w:rPr>
          <w:rFonts w:eastAsia="Calibri"/>
          <w:szCs w:val="28"/>
        </w:rPr>
        <w:t>5</w:t>
      </w:r>
      <w:r w:rsidR="00244ECE" w:rsidRPr="00B637EF">
        <w:rPr>
          <w:rFonts w:eastAsia="Calibri"/>
          <w:szCs w:val="28"/>
        </w:rPr>
        <w:t xml:space="preserve"> год в сумме </w:t>
      </w:r>
      <w:r w:rsidR="003B3BE1">
        <w:rPr>
          <w:rFonts w:eastAsia="Calibri"/>
          <w:szCs w:val="28"/>
        </w:rPr>
        <w:t xml:space="preserve">                   28 923 115,80</w:t>
      </w:r>
      <w:r>
        <w:rPr>
          <w:rFonts w:eastAsia="Calibri"/>
          <w:szCs w:val="28"/>
        </w:rPr>
        <w:t xml:space="preserve"> </w:t>
      </w:r>
      <w:r w:rsidR="000365D6" w:rsidRPr="00B637EF">
        <w:rPr>
          <w:rFonts w:eastAsia="Calibri"/>
          <w:szCs w:val="28"/>
        </w:rPr>
        <w:t xml:space="preserve">тыс. рублей, </w:t>
      </w:r>
      <w:r w:rsidRPr="00B637EF">
        <w:rPr>
          <w:rFonts w:eastAsia="Calibri"/>
          <w:szCs w:val="28"/>
        </w:rPr>
        <w:t>на 202</w:t>
      </w:r>
      <w:r w:rsidR="003B3BE1">
        <w:rPr>
          <w:rFonts w:eastAsia="Calibri"/>
          <w:szCs w:val="28"/>
        </w:rPr>
        <w:t>6</w:t>
      </w:r>
      <w:r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 xml:space="preserve"> – </w:t>
      </w:r>
      <w:r w:rsidR="003B3BE1">
        <w:rPr>
          <w:rFonts w:eastAsia="Calibri"/>
          <w:szCs w:val="28"/>
        </w:rPr>
        <w:t>27 742 821,28</w:t>
      </w:r>
      <w:r>
        <w:rPr>
          <w:rFonts w:eastAsia="Calibri"/>
          <w:szCs w:val="28"/>
        </w:rPr>
        <w:t xml:space="preserve"> </w:t>
      </w:r>
      <w:r w:rsidRPr="00B637EF">
        <w:rPr>
          <w:rFonts w:eastAsia="Calibri"/>
          <w:szCs w:val="28"/>
        </w:rPr>
        <w:t>тыс. рублей,</w:t>
      </w:r>
      <w:r w:rsidRPr="0022563A">
        <w:rPr>
          <w:rFonts w:eastAsia="Calibri"/>
          <w:szCs w:val="28"/>
        </w:rPr>
        <w:t xml:space="preserve"> </w:t>
      </w:r>
      <w:r w:rsidRPr="00B637EF">
        <w:rPr>
          <w:rFonts w:eastAsia="Calibri"/>
          <w:szCs w:val="28"/>
        </w:rPr>
        <w:t>на 202</w:t>
      </w:r>
      <w:r w:rsidR="003B3BE1">
        <w:rPr>
          <w:rFonts w:eastAsia="Calibri"/>
          <w:szCs w:val="28"/>
        </w:rPr>
        <w:t>7</w:t>
      </w:r>
      <w:r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 xml:space="preserve"> – </w:t>
      </w:r>
      <w:r w:rsidR="003B3BE1">
        <w:rPr>
          <w:rFonts w:eastAsia="Calibri"/>
          <w:szCs w:val="28"/>
        </w:rPr>
        <w:t>27 101 379,29</w:t>
      </w:r>
      <w:r w:rsidRPr="0022563A">
        <w:rPr>
          <w:rFonts w:eastAsia="Calibri"/>
          <w:szCs w:val="28"/>
        </w:rPr>
        <w:t xml:space="preserve"> </w:t>
      </w:r>
      <w:r w:rsidRPr="00B637EF">
        <w:rPr>
          <w:rFonts w:eastAsia="Calibri"/>
          <w:szCs w:val="28"/>
        </w:rPr>
        <w:t>тыс. рублей</w:t>
      </w:r>
      <w:r>
        <w:rPr>
          <w:rFonts w:eastAsia="Calibri"/>
          <w:szCs w:val="28"/>
        </w:rPr>
        <w:t>;</w:t>
      </w:r>
    </w:p>
    <w:p w:rsidR="0022563A" w:rsidRDefault="00730BE5" w:rsidP="00244ECE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общий объем </w:t>
      </w:r>
      <w:r w:rsidR="000365D6" w:rsidRPr="00B637EF">
        <w:rPr>
          <w:rFonts w:eastAsia="Calibri"/>
          <w:szCs w:val="28"/>
        </w:rPr>
        <w:t>расход</w:t>
      </w:r>
      <w:r>
        <w:rPr>
          <w:rFonts w:eastAsia="Calibri"/>
          <w:szCs w:val="28"/>
        </w:rPr>
        <w:t>ов</w:t>
      </w:r>
      <w:r w:rsidR="000365D6" w:rsidRPr="00B637EF">
        <w:rPr>
          <w:rFonts w:eastAsia="Calibri"/>
          <w:szCs w:val="28"/>
        </w:rPr>
        <w:t xml:space="preserve"> бюджета города </w:t>
      </w:r>
      <w:r w:rsidR="0022563A" w:rsidRPr="00B637EF">
        <w:rPr>
          <w:rFonts w:eastAsia="Calibri"/>
          <w:szCs w:val="28"/>
        </w:rPr>
        <w:t>Нижневартовска на 202</w:t>
      </w:r>
      <w:r w:rsidR="003B3BE1">
        <w:rPr>
          <w:rFonts w:eastAsia="Calibri"/>
          <w:szCs w:val="28"/>
        </w:rPr>
        <w:t>5</w:t>
      </w:r>
      <w:r w:rsidR="0022563A" w:rsidRPr="00B637EF">
        <w:rPr>
          <w:rFonts w:eastAsia="Calibri"/>
          <w:szCs w:val="28"/>
        </w:rPr>
        <w:t xml:space="preserve"> год </w:t>
      </w:r>
      <w:r w:rsidR="0022563A">
        <w:rPr>
          <w:rFonts w:eastAsia="Calibri"/>
          <w:szCs w:val="28"/>
        </w:rPr>
        <w:t xml:space="preserve">в сумме </w:t>
      </w:r>
      <w:r w:rsidR="003B3BE1">
        <w:rPr>
          <w:rFonts w:eastAsia="Calibri"/>
          <w:szCs w:val="28"/>
        </w:rPr>
        <w:t>29 959 123,80</w:t>
      </w:r>
      <w:r w:rsidR="0022563A">
        <w:rPr>
          <w:rFonts w:eastAsia="Calibri"/>
          <w:szCs w:val="28"/>
        </w:rPr>
        <w:t xml:space="preserve"> </w:t>
      </w:r>
      <w:r w:rsidR="000365D6" w:rsidRPr="00B637EF">
        <w:rPr>
          <w:rFonts w:eastAsia="Calibri"/>
          <w:szCs w:val="28"/>
        </w:rPr>
        <w:t>тыс. рублей</w:t>
      </w:r>
      <w:r w:rsidR="0022563A">
        <w:rPr>
          <w:rFonts w:eastAsia="Calibri"/>
          <w:szCs w:val="28"/>
        </w:rPr>
        <w:t xml:space="preserve">, </w:t>
      </w:r>
      <w:r w:rsidR="0022563A" w:rsidRPr="00B637EF">
        <w:rPr>
          <w:rFonts w:eastAsia="Calibri"/>
          <w:szCs w:val="28"/>
        </w:rPr>
        <w:t>на 202</w:t>
      </w:r>
      <w:r w:rsidR="003B3BE1">
        <w:rPr>
          <w:rFonts w:eastAsia="Calibri"/>
          <w:szCs w:val="28"/>
        </w:rPr>
        <w:t>6</w:t>
      </w:r>
      <w:r w:rsidR="0022563A" w:rsidRPr="00B637EF">
        <w:rPr>
          <w:rFonts w:eastAsia="Calibri"/>
          <w:szCs w:val="28"/>
        </w:rPr>
        <w:t xml:space="preserve"> год</w:t>
      </w:r>
      <w:r w:rsidR="0022563A">
        <w:rPr>
          <w:rFonts w:eastAsia="Calibri"/>
          <w:szCs w:val="28"/>
        </w:rPr>
        <w:t xml:space="preserve"> – </w:t>
      </w:r>
      <w:r w:rsidR="003B3BE1">
        <w:rPr>
          <w:rFonts w:eastAsia="Calibri"/>
          <w:szCs w:val="28"/>
        </w:rPr>
        <w:t>27 878 256,97</w:t>
      </w:r>
      <w:r w:rsidR="0022563A">
        <w:rPr>
          <w:rFonts w:eastAsia="Calibri"/>
          <w:szCs w:val="28"/>
        </w:rPr>
        <w:t xml:space="preserve"> </w:t>
      </w:r>
      <w:r w:rsidR="0022563A" w:rsidRPr="00B637EF">
        <w:rPr>
          <w:rFonts w:eastAsia="Calibri"/>
          <w:szCs w:val="28"/>
        </w:rPr>
        <w:t>тыс. рублей,</w:t>
      </w:r>
      <w:r w:rsidR="0022563A" w:rsidRPr="0022563A">
        <w:rPr>
          <w:rFonts w:eastAsia="Calibri"/>
          <w:szCs w:val="28"/>
        </w:rPr>
        <w:t xml:space="preserve"> </w:t>
      </w:r>
      <w:r w:rsidR="0022563A" w:rsidRPr="00B637EF">
        <w:rPr>
          <w:rFonts w:eastAsia="Calibri"/>
          <w:szCs w:val="28"/>
        </w:rPr>
        <w:t>на 202</w:t>
      </w:r>
      <w:r w:rsidR="003B3BE1">
        <w:rPr>
          <w:rFonts w:eastAsia="Calibri"/>
          <w:szCs w:val="28"/>
        </w:rPr>
        <w:t>7</w:t>
      </w:r>
      <w:r w:rsidR="0022563A" w:rsidRPr="00B637EF">
        <w:rPr>
          <w:rFonts w:eastAsia="Calibri"/>
          <w:szCs w:val="28"/>
        </w:rPr>
        <w:t xml:space="preserve"> год</w:t>
      </w:r>
      <w:r w:rsidR="0022563A">
        <w:rPr>
          <w:rFonts w:eastAsia="Calibri"/>
          <w:szCs w:val="28"/>
        </w:rPr>
        <w:t xml:space="preserve"> – </w:t>
      </w:r>
      <w:r w:rsidR="003B3BE1">
        <w:rPr>
          <w:rFonts w:eastAsia="Calibri"/>
          <w:szCs w:val="28"/>
        </w:rPr>
        <w:t>27 267 977,56</w:t>
      </w:r>
      <w:r w:rsidR="0022563A">
        <w:rPr>
          <w:rFonts w:eastAsia="Calibri"/>
          <w:szCs w:val="28"/>
        </w:rPr>
        <w:t xml:space="preserve"> </w:t>
      </w:r>
      <w:r w:rsidR="0022563A" w:rsidRPr="00B637EF">
        <w:rPr>
          <w:rFonts w:eastAsia="Calibri"/>
          <w:szCs w:val="28"/>
        </w:rPr>
        <w:t>тыс. рублей</w:t>
      </w:r>
      <w:r>
        <w:rPr>
          <w:rFonts w:eastAsia="Calibri"/>
          <w:szCs w:val="28"/>
        </w:rPr>
        <w:t>.</w:t>
      </w:r>
    </w:p>
    <w:p w:rsidR="00BD0303" w:rsidRPr="00B637EF" w:rsidRDefault="00730BE5" w:rsidP="00BD0303">
      <w:pPr>
        <w:ind w:firstLine="709"/>
        <w:jc w:val="both"/>
        <w:rPr>
          <w:szCs w:val="28"/>
        </w:rPr>
      </w:pPr>
      <w:r>
        <w:rPr>
          <w:rFonts w:eastAsia="Calibri"/>
          <w:szCs w:val="28"/>
        </w:rPr>
        <w:t>Д</w:t>
      </w:r>
      <w:r w:rsidRPr="00B637EF">
        <w:rPr>
          <w:rFonts w:eastAsia="Calibri"/>
          <w:szCs w:val="28"/>
        </w:rPr>
        <w:t>ефицит бюджета города Нижневартовска</w:t>
      </w:r>
      <w:r w:rsidR="00BD0303" w:rsidRPr="00BD0303">
        <w:rPr>
          <w:rFonts w:eastAsia="Calibri"/>
          <w:szCs w:val="28"/>
        </w:rPr>
        <w:t xml:space="preserve"> </w:t>
      </w:r>
      <w:r w:rsidR="00BD0303" w:rsidRPr="00B637EF">
        <w:rPr>
          <w:rFonts w:eastAsia="Calibri"/>
          <w:szCs w:val="28"/>
        </w:rPr>
        <w:t xml:space="preserve">составит </w:t>
      </w:r>
      <w:r w:rsidR="00BD0303">
        <w:rPr>
          <w:rFonts w:eastAsia="Calibri"/>
          <w:szCs w:val="28"/>
        </w:rPr>
        <w:t>в 202</w:t>
      </w:r>
      <w:r w:rsidR="003B3BE1">
        <w:rPr>
          <w:rFonts w:eastAsia="Calibri"/>
          <w:szCs w:val="28"/>
        </w:rPr>
        <w:t>5</w:t>
      </w:r>
      <w:r w:rsidR="00BD0303">
        <w:rPr>
          <w:rFonts w:eastAsia="Calibri"/>
          <w:szCs w:val="28"/>
        </w:rPr>
        <w:t xml:space="preserve"> году                  </w:t>
      </w:r>
      <w:r w:rsidR="00E82B9A">
        <w:rPr>
          <w:rFonts w:eastAsia="Calibri"/>
          <w:szCs w:val="28"/>
        </w:rPr>
        <w:t>(-)</w:t>
      </w:r>
      <w:r w:rsidR="003B3BE1">
        <w:rPr>
          <w:rFonts w:eastAsia="Calibri"/>
          <w:szCs w:val="28"/>
        </w:rPr>
        <w:t>1 036 008,00</w:t>
      </w:r>
      <w:r w:rsidR="00BD0303">
        <w:rPr>
          <w:rFonts w:eastAsia="Calibri"/>
          <w:szCs w:val="28"/>
        </w:rPr>
        <w:t xml:space="preserve"> </w:t>
      </w:r>
      <w:r w:rsidR="00BD0303" w:rsidRPr="00B637EF">
        <w:rPr>
          <w:rFonts w:eastAsia="Calibri"/>
          <w:szCs w:val="28"/>
        </w:rPr>
        <w:t>тыс. рублей</w:t>
      </w:r>
      <w:r w:rsidR="00BD0303">
        <w:rPr>
          <w:rFonts w:eastAsia="Calibri"/>
          <w:szCs w:val="28"/>
        </w:rPr>
        <w:t xml:space="preserve">, в </w:t>
      </w:r>
      <w:r w:rsidR="00BD0303" w:rsidRPr="00B637EF">
        <w:rPr>
          <w:rFonts w:eastAsia="Calibri"/>
          <w:szCs w:val="28"/>
        </w:rPr>
        <w:t>202</w:t>
      </w:r>
      <w:r w:rsidR="003B3BE1">
        <w:rPr>
          <w:rFonts w:eastAsia="Calibri"/>
          <w:szCs w:val="28"/>
        </w:rPr>
        <w:t>6</w:t>
      </w:r>
      <w:r w:rsidR="00BD0303" w:rsidRPr="00B637EF">
        <w:rPr>
          <w:rFonts w:eastAsia="Calibri"/>
          <w:szCs w:val="28"/>
        </w:rPr>
        <w:t xml:space="preserve"> год</w:t>
      </w:r>
      <w:r w:rsidR="00BD0303">
        <w:rPr>
          <w:rFonts w:eastAsia="Calibri"/>
          <w:szCs w:val="28"/>
        </w:rPr>
        <w:t xml:space="preserve">у – </w:t>
      </w:r>
      <w:r w:rsidR="00E82B9A">
        <w:rPr>
          <w:rFonts w:eastAsia="Calibri"/>
          <w:szCs w:val="28"/>
        </w:rPr>
        <w:t>(-)</w:t>
      </w:r>
      <w:r w:rsidR="003B3BE1">
        <w:rPr>
          <w:rFonts w:eastAsia="Calibri"/>
          <w:szCs w:val="28"/>
        </w:rPr>
        <w:t>135 435,69</w:t>
      </w:r>
      <w:r w:rsidR="00BD0303">
        <w:rPr>
          <w:rFonts w:eastAsia="Calibri"/>
          <w:szCs w:val="28"/>
        </w:rPr>
        <w:t xml:space="preserve"> </w:t>
      </w:r>
      <w:r w:rsidR="00BD0303" w:rsidRPr="00B637EF">
        <w:rPr>
          <w:rFonts w:eastAsia="Calibri"/>
          <w:szCs w:val="28"/>
        </w:rPr>
        <w:t>тыс. рублей,</w:t>
      </w:r>
      <w:r w:rsidR="00BD0303">
        <w:rPr>
          <w:rFonts w:eastAsia="Calibri"/>
          <w:szCs w:val="28"/>
        </w:rPr>
        <w:t xml:space="preserve"> в 202</w:t>
      </w:r>
      <w:r w:rsidR="003B3BE1">
        <w:rPr>
          <w:rFonts w:eastAsia="Calibri"/>
          <w:szCs w:val="28"/>
        </w:rPr>
        <w:t>7</w:t>
      </w:r>
      <w:r w:rsidR="00BD0303">
        <w:rPr>
          <w:rFonts w:eastAsia="Calibri"/>
          <w:szCs w:val="28"/>
        </w:rPr>
        <w:t xml:space="preserve"> году –  </w:t>
      </w:r>
      <w:r w:rsidR="00E82B9A">
        <w:rPr>
          <w:rFonts w:eastAsia="Calibri"/>
          <w:szCs w:val="28"/>
        </w:rPr>
        <w:t>(-)</w:t>
      </w:r>
      <w:r w:rsidR="003B3BE1">
        <w:rPr>
          <w:rFonts w:eastAsia="Calibri"/>
          <w:szCs w:val="28"/>
        </w:rPr>
        <w:t>166 598,27</w:t>
      </w:r>
      <w:r w:rsidR="00BD0303">
        <w:rPr>
          <w:rFonts w:eastAsia="Calibri"/>
          <w:szCs w:val="28"/>
        </w:rPr>
        <w:t xml:space="preserve"> тыс. рублей.</w:t>
      </w:r>
    </w:p>
    <w:p w:rsidR="00807F84" w:rsidRPr="00B637EF" w:rsidRDefault="004D3E1E" w:rsidP="00EC2D1E">
      <w:pPr>
        <w:ind w:firstLine="709"/>
        <w:jc w:val="both"/>
        <w:rPr>
          <w:szCs w:val="28"/>
        </w:rPr>
      </w:pPr>
      <w:r w:rsidRPr="0016124C">
        <w:rPr>
          <w:szCs w:val="28"/>
        </w:rPr>
        <w:t>Совокупное сальдо</w:t>
      </w:r>
      <w:r>
        <w:rPr>
          <w:szCs w:val="28"/>
        </w:rPr>
        <w:t xml:space="preserve"> по</w:t>
      </w:r>
      <w:r w:rsidR="00807F84" w:rsidRPr="00B637EF">
        <w:rPr>
          <w:rFonts w:eastAsia="Calibri"/>
          <w:szCs w:val="28"/>
        </w:rPr>
        <w:t xml:space="preserve"> источник</w:t>
      </w:r>
      <w:r>
        <w:rPr>
          <w:rFonts w:eastAsia="Calibri"/>
          <w:szCs w:val="28"/>
        </w:rPr>
        <w:t>ам</w:t>
      </w:r>
      <w:r w:rsidR="00807F84" w:rsidRPr="00B637EF">
        <w:rPr>
          <w:rFonts w:eastAsia="Calibri"/>
          <w:szCs w:val="28"/>
        </w:rPr>
        <w:t xml:space="preserve"> финансирования дефицита бюджета города Нижневартовска состав</w:t>
      </w:r>
      <w:r>
        <w:rPr>
          <w:rFonts w:eastAsia="Calibri"/>
          <w:szCs w:val="28"/>
        </w:rPr>
        <w:t>и</w:t>
      </w:r>
      <w:r w:rsidR="00807F84" w:rsidRPr="00B637EF">
        <w:rPr>
          <w:rFonts w:eastAsia="Calibri"/>
          <w:szCs w:val="28"/>
        </w:rPr>
        <w:t xml:space="preserve">т </w:t>
      </w:r>
      <w:r>
        <w:rPr>
          <w:rFonts w:eastAsia="Calibri"/>
          <w:szCs w:val="28"/>
        </w:rPr>
        <w:t>в</w:t>
      </w:r>
      <w:r w:rsidR="00807F84" w:rsidRPr="00B637EF">
        <w:rPr>
          <w:rFonts w:eastAsia="Calibri"/>
          <w:szCs w:val="28"/>
        </w:rPr>
        <w:t xml:space="preserve"> 202</w:t>
      </w:r>
      <w:r w:rsidR="003B3BE1">
        <w:rPr>
          <w:rFonts w:eastAsia="Calibri"/>
          <w:szCs w:val="28"/>
        </w:rPr>
        <w:t>5</w:t>
      </w:r>
      <w:r w:rsidR="00807F84"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>у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(+)</w:t>
      </w:r>
      <w:r w:rsidR="003B3BE1">
        <w:rPr>
          <w:rFonts w:eastAsia="Calibri"/>
          <w:szCs w:val="28"/>
        </w:rPr>
        <w:t>1 036 008,00</w:t>
      </w:r>
      <w:r>
        <w:rPr>
          <w:rFonts w:eastAsia="Calibri"/>
          <w:szCs w:val="28"/>
        </w:rPr>
        <w:t xml:space="preserve"> </w:t>
      </w:r>
      <w:r w:rsidR="00807F84" w:rsidRPr="00B637EF">
        <w:rPr>
          <w:rFonts w:eastAsia="Calibri"/>
          <w:szCs w:val="28"/>
        </w:rPr>
        <w:t xml:space="preserve">тыс. рублей, </w:t>
      </w:r>
      <w:r>
        <w:rPr>
          <w:rFonts w:eastAsia="Calibri"/>
          <w:szCs w:val="28"/>
        </w:rPr>
        <w:t>в</w:t>
      </w:r>
      <w:r w:rsidR="00807F84" w:rsidRPr="00B637EF">
        <w:rPr>
          <w:rFonts w:eastAsia="Calibri"/>
          <w:szCs w:val="28"/>
        </w:rPr>
        <w:t xml:space="preserve"> 202</w:t>
      </w:r>
      <w:r w:rsidR="003B3BE1">
        <w:rPr>
          <w:rFonts w:eastAsia="Calibri"/>
          <w:szCs w:val="28"/>
        </w:rPr>
        <w:t>6</w:t>
      </w:r>
      <w:r w:rsidR="00807F84"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>у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–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(+)</w:t>
      </w:r>
      <w:r w:rsidR="003B3BE1">
        <w:rPr>
          <w:rFonts w:eastAsia="Calibri"/>
          <w:szCs w:val="28"/>
        </w:rPr>
        <w:t>135 435,69</w:t>
      </w:r>
      <w:r>
        <w:rPr>
          <w:rFonts w:eastAsia="Calibri"/>
          <w:szCs w:val="28"/>
        </w:rPr>
        <w:t xml:space="preserve"> </w:t>
      </w:r>
      <w:r w:rsidR="00807F84" w:rsidRPr="00B637EF">
        <w:rPr>
          <w:rFonts w:eastAsia="Calibri"/>
          <w:szCs w:val="28"/>
        </w:rPr>
        <w:t xml:space="preserve">тыс. рублей, </w:t>
      </w:r>
      <w:r>
        <w:rPr>
          <w:rFonts w:eastAsia="Calibri"/>
          <w:szCs w:val="28"/>
        </w:rPr>
        <w:t>в</w:t>
      </w:r>
      <w:r w:rsidR="00807F84" w:rsidRPr="00B637EF">
        <w:rPr>
          <w:rFonts w:eastAsia="Calibri"/>
          <w:szCs w:val="28"/>
        </w:rPr>
        <w:t xml:space="preserve"> 202</w:t>
      </w:r>
      <w:r w:rsidR="003B3BE1">
        <w:rPr>
          <w:rFonts w:eastAsia="Calibri"/>
          <w:szCs w:val="28"/>
        </w:rPr>
        <w:t>7</w:t>
      </w:r>
      <w:r w:rsidR="00807F84"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>у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–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(+)</w:t>
      </w:r>
      <w:r w:rsidR="003B3BE1">
        <w:rPr>
          <w:rFonts w:eastAsia="Calibri"/>
          <w:szCs w:val="28"/>
        </w:rPr>
        <w:t>166 598,27</w:t>
      </w:r>
      <w:r>
        <w:rPr>
          <w:rFonts w:eastAsia="Calibri"/>
          <w:szCs w:val="28"/>
        </w:rPr>
        <w:t xml:space="preserve"> </w:t>
      </w:r>
      <w:r w:rsidR="00807F84" w:rsidRPr="00B637EF">
        <w:rPr>
          <w:rFonts w:eastAsia="Calibri"/>
          <w:szCs w:val="28"/>
        </w:rPr>
        <w:t>тыс. рублей.</w:t>
      </w:r>
    </w:p>
    <w:p w:rsidR="00807F84" w:rsidRPr="00B637EF" w:rsidRDefault="00807F84" w:rsidP="00807F84">
      <w:pPr>
        <w:ind w:firstLine="709"/>
        <w:jc w:val="both"/>
        <w:rPr>
          <w:szCs w:val="28"/>
        </w:rPr>
      </w:pPr>
      <w:r w:rsidRPr="00B637EF">
        <w:rPr>
          <w:szCs w:val="28"/>
        </w:rPr>
        <w:t xml:space="preserve">Таким образом, предусмотренные проектом </w:t>
      </w:r>
      <w:r w:rsidR="003B3BE1">
        <w:rPr>
          <w:szCs w:val="28"/>
        </w:rPr>
        <w:t>Р</w:t>
      </w:r>
      <w:r w:rsidRPr="00B637EF">
        <w:rPr>
          <w:szCs w:val="28"/>
        </w:rPr>
        <w:t xml:space="preserve">ешения показатели бюджета </w:t>
      </w:r>
      <w:r w:rsidRPr="00B637EF">
        <w:rPr>
          <w:rFonts w:eastAsia="Calibri"/>
          <w:szCs w:val="28"/>
        </w:rPr>
        <w:t xml:space="preserve">города Нижневартовска </w:t>
      </w:r>
      <w:r w:rsidRPr="00B637EF">
        <w:rPr>
          <w:szCs w:val="28"/>
        </w:rPr>
        <w:t>на 202</w:t>
      </w:r>
      <w:r w:rsidR="003B3BE1">
        <w:rPr>
          <w:szCs w:val="28"/>
        </w:rPr>
        <w:t>5</w:t>
      </w:r>
      <w:r w:rsidRPr="00B637EF">
        <w:rPr>
          <w:szCs w:val="28"/>
        </w:rPr>
        <w:t xml:space="preserve"> год и на плановый период 202</w:t>
      </w:r>
      <w:r w:rsidR="003B3BE1">
        <w:rPr>
          <w:szCs w:val="28"/>
        </w:rPr>
        <w:t xml:space="preserve">6 </w:t>
      </w:r>
      <w:r w:rsidRPr="00B637EF">
        <w:rPr>
          <w:szCs w:val="28"/>
        </w:rPr>
        <w:t>и 202</w:t>
      </w:r>
      <w:r w:rsidR="003B3BE1">
        <w:rPr>
          <w:szCs w:val="28"/>
        </w:rPr>
        <w:t>7</w:t>
      </w:r>
      <w:r w:rsidRPr="00B637EF">
        <w:rPr>
          <w:szCs w:val="28"/>
        </w:rPr>
        <w:t xml:space="preserve"> годов сбалансированы.</w:t>
      </w:r>
    </w:p>
    <w:p w:rsidR="00244ECE" w:rsidRDefault="00244ECE" w:rsidP="00244ECE">
      <w:pPr>
        <w:ind w:firstLine="709"/>
        <w:jc w:val="both"/>
        <w:rPr>
          <w:szCs w:val="28"/>
        </w:rPr>
      </w:pPr>
    </w:p>
    <w:sectPr w:rsidR="00244ECE" w:rsidSect="008B00B5">
      <w:headerReference w:type="default" r:id="rId6"/>
      <w:pgSz w:w="11906" w:h="16838"/>
      <w:pgMar w:top="1134" w:right="567" w:bottom="1134" w:left="1701" w:header="709" w:footer="709" w:gutter="0"/>
      <w:pgNumType w:start="3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CE" w:rsidRDefault="00244ECE">
      <w:r>
        <w:separator/>
      </w:r>
    </w:p>
  </w:endnote>
  <w:endnote w:type="continuationSeparator" w:id="0">
    <w:p w:rsidR="00296DCE" w:rsidRDefault="0024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CE" w:rsidRDefault="00244ECE">
      <w:r>
        <w:separator/>
      </w:r>
    </w:p>
  </w:footnote>
  <w:footnote w:type="continuationSeparator" w:id="0">
    <w:p w:rsidR="00296DCE" w:rsidRDefault="0024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0609387"/>
      <w:docPartObj>
        <w:docPartGallery w:val="Page Numbers (Top of Page)"/>
        <w:docPartUnique/>
      </w:docPartObj>
    </w:sdtPr>
    <w:sdtEndPr/>
    <w:sdtContent>
      <w:p w:rsidR="00315A33" w:rsidRDefault="00315A33">
        <w:pPr>
          <w:pStyle w:val="a3"/>
          <w:jc w:val="center"/>
        </w:pPr>
        <w:r w:rsidRPr="009158F5">
          <w:rPr>
            <w:sz w:val="20"/>
            <w:szCs w:val="20"/>
          </w:rPr>
          <w:fldChar w:fldCharType="begin"/>
        </w:r>
        <w:r w:rsidRPr="009158F5">
          <w:rPr>
            <w:sz w:val="20"/>
            <w:szCs w:val="20"/>
          </w:rPr>
          <w:instrText>PAGE   \* MERGEFORMAT</w:instrText>
        </w:r>
        <w:r w:rsidRPr="009158F5">
          <w:rPr>
            <w:sz w:val="20"/>
            <w:szCs w:val="20"/>
          </w:rPr>
          <w:fldChar w:fldCharType="separate"/>
        </w:r>
        <w:r w:rsidR="008B00B5">
          <w:rPr>
            <w:noProof/>
            <w:sz w:val="20"/>
            <w:szCs w:val="20"/>
          </w:rPr>
          <w:t>305</w:t>
        </w:r>
        <w:r w:rsidRPr="009158F5">
          <w:rPr>
            <w:sz w:val="20"/>
            <w:szCs w:val="20"/>
          </w:rPr>
          <w:fldChar w:fldCharType="end"/>
        </w:r>
      </w:p>
    </w:sdtContent>
  </w:sdt>
  <w:p w:rsidR="00315A33" w:rsidRDefault="00315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34"/>
    <w:rsid w:val="000365D6"/>
    <w:rsid w:val="001C0A18"/>
    <w:rsid w:val="00211E65"/>
    <w:rsid w:val="0022563A"/>
    <w:rsid w:val="00244ECE"/>
    <w:rsid w:val="00296DCE"/>
    <w:rsid w:val="00315A33"/>
    <w:rsid w:val="003B3BE1"/>
    <w:rsid w:val="004945DF"/>
    <w:rsid w:val="004D3E1E"/>
    <w:rsid w:val="005347D5"/>
    <w:rsid w:val="00730BE5"/>
    <w:rsid w:val="0079056D"/>
    <w:rsid w:val="00807F84"/>
    <w:rsid w:val="008B00B5"/>
    <w:rsid w:val="009158F5"/>
    <w:rsid w:val="00971C34"/>
    <w:rsid w:val="00AD6B5D"/>
    <w:rsid w:val="00B637EF"/>
    <w:rsid w:val="00BD0303"/>
    <w:rsid w:val="00C84E6A"/>
    <w:rsid w:val="00E82B9A"/>
    <w:rsid w:val="00E862C2"/>
    <w:rsid w:val="00EC2D1E"/>
    <w:rsid w:val="00ED652E"/>
    <w:rsid w:val="00F038D3"/>
    <w:rsid w:val="00F7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288E9-8B56-4F50-8D83-DFA8345C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8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E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EC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224</Words>
  <Characters>1277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26</cp:revision>
  <dcterms:created xsi:type="dcterms:W3CDTF">2021-11-08T10:56:00Z</dcterms:created>
  <dcterms:modified xsi:type="dcterms:W3CDTF">2024-11-13T17:37:00Z</dcterms:modified>
</cp:coreProperties>
</file>