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customXmlProperties+xml" PartName="/customXml/itemProps1.xml"/>
  <Override ContentType="application/vnd.openxmlformats-officedocument.wordprocessingml.numbering+xml" PartName="/word/numbering.xml"/>
  <Override ContentType="application/vnd.openxmlformats-officedocument.wordprocessingml.styles+xml" PartName="/word/style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otnotes+xml" PartName="/word/footnotes.xml"/>
  <Override ContentType="application/vnd.openxmlformats-officedocument.wordprocessingml.endnotes+xml" PartName="/word/endnotes.xml"/>
  <Override ContentType="application/vnd.openxmlformats-officedocument.wordprocessingml.header+xml" PartName="/word/header1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Default ContentType="image/jpeg" Extension="jpeg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Look w:val="04A0" w:firstRow="1" w:lastRow="0" w:firstColumn="1" w:lastColumn="0" w:noHBand="0" w:noVBand="1"/>
      </w:tblPr>
      <w:tblGrid>
        <w:gridCol w:w="6954"/>
        <w:gridCol w:w="7616"/>
      </w:tblGrid>
      <w:tr w:rsidR="003E6312" w:rsidTr="00AF5FF0">
        <w:tc>
          <w:tcPr>
            <w:tcW w:w="6954" w:type="dxa"/>
            <w:shd w:val="clear" w:color="auto" w:fill="auto"/>
          </w:tcPr>
          <w:p w:rsidR="003E6312" w:rsidRPr="005F2CCF" w:rsidRDefault="003E6312" w:rsidP="0084091D">
            <w:pPr>
              <w:pStyle w:val="1"/>
              <w:jc w:val="left"/>
            </w:pPr>
          </w:p>
        </w:tc>
        <w:tc>
          <w:tcPr>
            <w:tcW w:w="7616" w:type="dxa"/>
            <w:shd w:val="clear" w:color="auto" w:fill="auto"/>
          </w:tcPr>
          <w:p w:rsidR="00AF5FF0" w:rsidRDefault="00AF5FF0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Приложение 2</w:t>
            </w:r>
          </w:p>
          <w:p w:rsidR="00AF5FF0" w:rsidRDefault="00AF5FF0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 решению Думы</w:t>
            </w:r>
          </w:p>
          <w:p w:rsidR="00AF5FF0" w:rsidRDefault="00AF5FF0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города Нижневартовска</w:t>
            </w:r>
          </w:p>
          <w:p w:rsidR="00AF5FF0" w:rsidRDefault="009356C1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от___.___.2024</w:t>
            </w:r>
            <w:r w:rsidR="00AF5FF0">
              <w:rPr>
                <w:sz w:val="28"/>
                <w:szCs w:val="28"/>
              </w:rPr>
              <w:t xml:space="preserve"> №____</w:t>
            </w:r>
          </w:p>
          <w:p w:rsidR="00AF5FF0" w:rsidRDefault="00AF5FF0" w:rsidP="00AF5FF0">
            <w:pPr>
              <w:pStyle w:val="ConsPlusNormal"/>
              <w:jc w:val="right"/>
              <w:outlineLvl w:val="0"/>
              <w:rPr>
                <w:sz w:val="28"/>
                <w:szCs w:val="28"/>
              </w:rPr>
            </w:pPr>
          </w:p>
          <w:p w:rsidR="00AF5FF0" w:rsidRPr="00D424D1" w:rsidRDefault="00AF5FF0" w:rsidP="00AF5FF0">
            <w:pPr>
              <w:pStyle w:val="ConsPlusNormal"/>
              <w:jc w:val="right"/>
              <w:outlineLvl w:val="0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 xml:space="preserve">Приложение </w:t>
            </w:r>
            <w:r>
              <w:rPr>
                <w:sz w:val="28"/>
                <w:szCs w:val="28"/>
              </w:rPr>
              <w:t>2</w:t>
            </w:r>
          </w:p>
          <w:p w:rsidR="00AF5FF0" w:rsidRPr="00D424D1" w:rsidRDefault="00AF5FF0" w:rsidP="00AF5FF0">
            <w:pPr>
              <w:pStyle w:val="ConsPlusNormal"/>
              <w:jc w:val="right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>к решению Думы</w:t>
            </w:r>
          </w:p>
          <w:p w:rsidR="00AF5FF0" w:rsidRPr="00D424D1" w:rsidRDefault="00AF5FF0" w:rsidP="00AF5FF0">
            <w:pPr>
              <w:pStyle w:val="ConsPlusNormal"/>
              <w:jc w:val="right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>города Нижневартовска</w:t>
            </w:r>
          </w:p>
          <w:p w:rsidR="00AF5FF0" w:rsidRPr="00D424D1" w:rsidRDefault="00AF5FF0" w:rsidP="00AF5FF0">
            <w:pPr>
              <w:pStyle w:val="ConsPlusNormal"/>
              <w:jc w:val="right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>от 24.12.2019 № 563</w:t>
            </w:r>
          </w:p>
          <w:p w:rsidR="003E6312" w:rsidRPr="005F2CCF" w:rsidRDefault="003E6312" w:rsidP="00AF5FF0">
            <w:pPr>
              <w:spacing w:after="0" w:line="240" w:lineRule="auto"/>
            </w:pPr>
          </w:p>
        </w:tc>
      </w:tr>
    </w:tbl>
    <w:p w:rsidR="003E6312" w:rsidRDefault="003E6312" w:rsidP="003E6312">
      <w:pPr>
        <w:pStyle w:val="a4"/>
        <w:tabs>
          <w:tab w:val="left" w:pos="-8080"/>
        </w:tabs>
        <w:spacing w:before="0" w:after="0"/>
        <w:ind w:firstLine="0"/>
        <w:rPr>
          <w:sz w:val="22"/>
          <w:szCs w:val="22"/>
        </w:rPr>
      </w:pPr>
    </w:p>
    <w:p w:rsidR="003E6312" w:rsidRDefault="003E6312" w:rsidP="003E6312">
      <w:pPr>
        <w:pStyle w:val="a4"/>
        <w:tabs>
          <w:tab w:val="left" w:pos="-8080"/>
        </w:tabs>
        <w:spacing w:before="0" w:after="0"/>
        <w:ind w:firstLine="0"/>
        <w:rPr>
          <w:sz w:val="22"/>
          <w:szCs w:val="22"/>
        </w:rPr>
      </w:pPr>
    </w:p>
    <w:p w:rsidR="003E6312" w:rsidRPr="0020340B" w:rsidRDefault="003E6312" w:rsidP="003E6312">
      <w:pPr>
        <w:pStyle w:val="a4"/>
        <w:tabs>
          <w:tab w:val="left" w:pos="-8080"/>
        </w:tabs>
        <w:spacing w:before="0" w:after="0"/>
        <w:ind w:firstLine="0"/>
        <w:jc w:val="center"/>
        <w:rPr>
          <w:b/>
          <w:sz w:val="28"/>
          <w:szCs w:val="28"/>
        </w:rPr>
      </w:pPr>
      <w:r w:rsidRPr="0020340B">
        <w:rPr>
          <w:b/>
          <w:sz w:val="28"/>
          <w:szCs w:val="28"/>
        </w:rPr>
        <w:t>Карты генерального плана города Нижневартовска</w:t>
      </w:r>
    </w:p>
    <w:p w:rsidR="0084091D" w:rsidRDefault="0084091D" w:rsidP="003E6312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Default="0084091D" w:rsidP="0084091D">
      <w:pPr>
        <w:tabs>
          <w:tab w:val="left" w:pos="582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3E6312" w:rsidRPr="0084091D" w:rsidRDefault="0084091D" w:rsidP="0084091D">
      <w:pPr>
        <w:tabs>
          <w:tab w:val="left" w:pos="5820"/>
        </w:tabs>
        <w:rPr>
          <w:rFonts w:ascii="Times New Roman" w:hAnsi="Times New Roman" w:cs="Times New Roman"/>
          <w:sz w:val="24"/>
          <w:szCs w:val="24"/>
        </w:rPr>
        <w:sectPr w:rsidR="003E6312" w:rsidRPr="0084091D" w:rsidSect="009619C3">
          <w:headerReference w:type="default" r:id="rId8"/>
          <w:pgSz w:w="16838" w:h="11906" w:orient="landscape"/>
          <w:pgMar w:top="426" w:right="1134" w:bottom="850" w:left="1134" w:header="708" w:footer="708" w:gutter="0"/>
          <w:pgNumType w:start="143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666369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bookmarkStart w:id="0" w:name="_GoBack"/>
      <w:bookmarkEnd w:id="0"/>
      <w:r w:rsidRPr="002557E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5124</wp:posOffset>
            </wp:positionH>
            <wp:positionV relativeFrom="paragraph">
              <wp:posOffset>-2299</wp:posOffset>
            </wp:positionV>
            <wp:extent cx="13679805" cy="8499624"/>
            <wp:effectExtent l="0" t="0" r="0" b="0"/>
            <wp:wrapNone/>
            <wp:docPr id="1" name="Рисунок 1" descr="C:\Users\PaskalEN\Desktop\Графические материалы\01 Карта планируемого размещения ОМЗ городского округа в области автомобильных дорог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skalEN\Desktop\Графические материалы\01 Карта планируемого размещения ОМЗ городского округа в области автомобильных дорог М1_2500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9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2557E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5124</wp:posOffset>
            </wp:positionH>
            <wp:positionV relativeFrom="paragraph">
              <wp:posOffset>-2299</wp:posOffset>
            </wp:positionV>
            <wp:extent cx="13679805" cy="8499624"/>
            <wp:effectExtent l="0" t="0" r="0" b="0"/>
            <wp:wrapNone/>
            <wp:docPr id="2" name="Рисунок 2" descr="C:\Users\PaskalEN\Desktop\Графические материалы\02 Карта планируемого размещения ОМЗ городского округа в области образования, отдыха и туризма, общественных пространств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skalEN\Desktop\Графические материалы\02 Карта планируемого размещения ОМЗ городского округа в области образования, отдыха и туризма, общественных пространств М1_25000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9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AD4097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D409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5124</wp:posOffset>
            </wp:positionH>
            <wp:positionV relativeFrom="paragraph">
              <wp:posOffset>-2299</wp:posOffset>
            </wp:positionV>
            <wp:extent cx="13679805" cy="8499624"/>
            <wp:effectExtent l="0" t="0" r="0" b="0"/>
            <wp:wrapNone/>
            <wp:docPr id="3" name="Рисунок 3" descr="C:\Users\PaskalEN\Desktop\Графические материалы\03 Карта планируемого размещения ОМЗ городского округа в области физической культуры и массового спорта и иных видов ОМЗ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skalEN\Desktop\Графические материалы\03 Карта планируемого размещения ОМЗ городского округа в области физической культуры и массового спорта и иных видов ОМЗ М1_25000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9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8502F1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D409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446558</wp:posOffset>
            </wp:positionH>
            <wp:positionV relativeFrom="paragraph">
              <wp:posOffset>-96892</wp:posOffset>
            </wp:positionV>
            <wp:extent cx="13021599" cy="9547860"/>
            <wp:effectExtent l="0" t="0" r="8890" b="0"/>
            <wp:wrapNone/>
            <wp:docPr id="4" name="Рисунок 4" descr="C:\Users\PaskalEN\Desktop\Графические материалы\04 Карта границы населенного пункта, входящего в состав городского округа М1_50 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skalEN\Desktop\Графические материалы\04 Карта границы населенного пункта, входящего в состав городского округа М1_50 00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8807" cy="955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8502F1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8502F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5124</wp:posOffset>
            </wp:positionH>
            <wp:positionV relativeFrom="paragraph">
              <wp:posOffset>-2299</wp:posOffset>
            </wp:positionV>
            <wp:extent cx="13679805" cy="8499624"/>
            <wp:effectExtent l="0" t="0" r="0" b="0"/>
            <wp:wrapNone/>
            <wp:docPr id="5" name="Рисунок 5" descr="C:\Users\PaskalEN\Desktop\Графические материалы\05 Карта функциональных зон городского округа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askalEN\Desktop\Графические материалы\05 Карта функциональных зон городского округа М1_2500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9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8502F1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8502F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5124</wp:posOffset>
            </wp:positionH>
            <wp:positionV relativeFrom="paragraph">
              <wp:posOffset>-2299</wp:posOffset>
            </wp:positionV>
            <wp:extent cx="13679805" cy="8499624"/>
            <wp:effectExtent l="0" t="0" r="0" b="0"/>
            <wp:wrapNone/>
            <wp:docPr id="6" name="Рисунок 6" descr="C:\Users\PaskalEN\Desktop\Графические материалы\07 Карта использования территории. Карта расположения объектов местного значения городского округа. Карта границ лесничеств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askalEN\Desktop\Графические материалы\07 Карта использования территории. Карта расположения объектов местного значения городского округа. Карта границ лесничеств М1_2500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9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8502F1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8502F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3679805" cy="8499624"/>
            <wp:effectExtent l="0" t="0" r="0" b="0"/>
            <wp:docPr id="7" name="Рисунок 7" descr="C:\Users\PaskalEN\Desktop\Графические материалы\08 Карта ЗОУИТ. Карта территорий, подверженных риску возникновения ЧС природного и техногенного характера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askalEN\Desktop\Графические материалы\08 Карта ЗОУИТ. Карта территорий, подверженных риску возникновения ЧС природного и техногенного характера М1_2500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9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8502F1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8502F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5124</wp:posOffset>
            </wp:positionH>
            <wp:positionV relativeFrom="paragraph">
              <wp:posOffset>-2299</wp:posOffset>
            </wp:positionV>
            <wp:extent cx="13679805" cy="8499624"/>
            <wp:effectExtent l="0" t="0" r="0" b="0"/>
            <wp:wrapNone/>
            <wp:docPr id="8" name="Рисунок 8" descr="C:\Users\PaskalEN\Desktop\Графические материалы\09 Карта иных объектов, территорий, которые оказали влияние на установление функциональных зон и планируемое размещение ОМЗ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askalEN\Desktop\Графические материалы\09 Карта иных объектов, территорий, которые оказали влияние на установление функциональных зон и планируемое размещение ОМЗ М1_25000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9805" cy="8499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8502F1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8502F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margin">
              <wp:posOffset>1518613</wp:posOffset>
            </wp:positionH>
            <wp:positionV relativeFrom="paragraph">
              <wp:posOffset>13466</wp:posOffset>
            </wp:positionV>
            <wp:extent cx="10310495" cy="9450570"/>
            <wp:effectExtent l="0" t="0" r="0" b="0"/>
            <wp:wrapNone/>
            <wp:docPr id="9" name="Рисунок 9" descr="C:\Users\PaskalEN\Desktop\Графические материалы\10 Карта планировочной структуры территории муниципального образования М1_25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askalEN\Desktop\Графические материалы\10 Карта планировочной структуры территории муниципального образования М1_25000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4371" cy="9454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557EF" w:rsidRDefault="002557EF" w:rsidP="008502F1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sectPr w:rsidR="002557EF" w:rsidSect="002E736D">
      <w:pgSz w:w="23811" w:h="16838" w:orient="landscape" w:code="8"/>
      <w:pgMar w:top="426" w:right="1134" w:bottom="850" w:left="1134" w:header="708" w:footer="708" w:gutter="0"/>
      <w:pgNumType w:start="14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D1D48" w:rsidRDefault="003D1D48" w:rsidP="00BE7063">
      <w:pPr>
        <w:spacing w:after="0" w:line="240" w:lineRule="auto"/>
      </w:pPr>
      <w:r>
        <w:separator/>
      </w:r>
    </w:p>
  </w:endnote>
  <w:endnote w:type="continuationSeparator" w:id="0">
    <w:p w:rsidR="003D1D48" w:rsidRDefault="003D1D48" w:rsidP="00BE70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D1D48" w:rsidRDefault="003D1D48" w:rsidP="00BE7063">
      <w:pPr>
        <w:spacing w:after="0" w:line="240" w:lineRule="auto"/>
      </w:pPr>
      <w:r>
        <w:separator/>
      </w:r>
    </w:p>
  </w:footnote>
  <w:footnote w:type="continuationSeparator" w:id="0">
    <w:p w:rsidR="003D1D48" w:rsidRDefault="003D1D48" w:rsidP="00BE70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42155957"/>
      <w:docPartObj>
        <w:docPartGallery w:val="Page Numbers (Top of Page)"/>
        <w:docPartUnique/>
      </w:docPartObj>
    </w:sdtPr>
    <w:sdtEndPr/>
    <w:sdtContent>
      <w:p w:rsidR="00C113F2" w:rsidRDefault="00C113F2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E736D">
          <w:rPr>
            <w:noProof/>
          </w:rPr>
          <w:t>150</w:t>
        </w:r>
        <w:r>
          <w:fldChar w:fldCharType="end"/>
        </w:r>
      </w:p>
    </w:sdtContent>
  </w:sdt>
  <w:p w:rsidR="00D97149" w:rsidRDefault="00D97149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66F35"/>
    <w:multiLevelType w:val="hybridMultilevel"/>
    <w:tmpl w:val="27A42AEC"/>
    <w:lvl w:ilvl="0" w:tplc="3B3E38F8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" w15:restartNumberingAfterBreak="0">
    <w:nsid w:val="6DBA3A9B"/>
    <w:multiLevelType w:val="hybridMultilevel"/>
    <w:tmpl w:val="0156A978"/>
    <w:lvl w:ilvl="0" w:tplc="3B3E38F8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 w15:restartNumberingAfterBreak="0">
    <w:nsid w:val="78BB79F1"/>
    <w:multiLevelType w:val="hybridMultilevel"/>
    <w:tmpl w:val="8D8A8730"/>
    <w:lvl w:ilvl="0" w:tplc="BE46033A">
      <w:start w:val="1"/>
      <w:numFmt w:val="bullet"/>
      <w:pStyle w:val="a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7CF51FB4"/>
    <w:multiLevelType w:val="hybridMultilevel"/>
    <w:tmpl w:val="F132915C"/>
    <w:lvl w:ilvl="0" w:tplc="3B3E38F8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22C"/>
    <w:rsid w:val="00081375"/>
    <w:rsid w:val="001C725A"/>
    <w:rsid w:val="002557EF"/>
    <w:rsid w:val="002E736D"/>
    <w:rsid w:val="00355568"/>
    <w:rsid w:val="00357640"/>
    <w:rsid w:val="003D1D48"/>
    <w:rsid w:val="003E6312"/>
    <w:rsid w:val="00443BA5"/>
    <w:rsid w:val="004923F7"/>
    <w:rsid w:val="00623F1E"/>
    <w:rsid w:val="00655204"/>
    <w:rsid w:val="00666369"/>
    <w:rsid w:val="006C204D"/>
    <w:rsid w:val="006F5AF4"/>
    <w:rsid w:val="00791314"/>
    <w:rsid w:val="0084091D"/>
    <w:rsid w:val="00842125"/>
    <w:rsid w:val="008502F1"/>
    <w:rsid w:val="00850E55"/>
    <w:rsid w:val="00913879"/>
    <w:rsid w:val="009356C1"/>
    <w:rsid w:val="009619C3"/>
    <w:rsid w:val="00A57B85"/>
    <w:rsid w:val="00A80669"/>
    <w:rsid w:val="00AC4F29"/>
    <w:rsid w:val="00AD4097"/>
    <w:rsid w:val="00AE022C"/>
    <w:rsid w:val="00AF5FF0"/>
    <w:rsid w:val="00B42D79"/>
    <w:rsid w:val="00B82722"/>
    <w:rsid w:val="00BE355A"/>
    <w:rsid w:val="00BE7063"/>
    <w:rsid w:val="00C113F2"/>
    <w:rsid w:val="00CA5003"/>
    <w:rsid w:val="00D37269"/>
    <w:rsid w:val="00D424D1"/>
    <w:rsid w:val="00D97149"/>
    <w:rsid w:val="00E01A23"/>
    <w:rsid w:val="00E5332D"/>
    <w:rsid w:val="00EC4BCC"/>
    <w:rsid w:val="00F33D4D"/>
    <w:rsid w:val="00FC62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chartTrackingRefBased/>
  <w15:docId w15:val="{FA9CE35A-2A97-441E-8AC3-0FF62F8D6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</w:style>
  <w:style w:type="paragraph" w:styleId="1">
    <w:name w:val="heading 1"/>
    <w:aliases w:val="Заголовок 1 Знак Знак,Заголовок 1 Знак Знак Знак"/>
    <w:basedOn w:val="a0"/>
    <w:next w:val="a0"/>
    <w:link w:val="10"/>
    <w:qFormat/>
    <w:rsid w:val="00BE7063"/>
    <w:pPr>
      <w:widowControl w:val="0"/>
      <w:tabs>
        <w:tab w:val="left" w:pos="851"/>
      </w:tabs>
      <w:spacing w:before="24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paragraph" w:styleId="2">
    <w:name w:val="heading 2"/>
    <w:aliases w:val="Знак2 Знак, Знак2, Знак2 Знак Знак Знак, Знак2 Знак1,Знак2,Знак2 Знак Знак Знак,Знак2 Знак1,ГЛАВА,Заголовок 2 Знак1,Заголовок 2 Знак Знак,Заголовок 21,Заголовок 2 Знак Знак Знак Знак,Заголовок 2 Знак Знак Знак Знак Знак Знак Знак Знак Знак"/>
    <w:basedOn w:val="a0"/>
    <w:next w:val="a0"/>
    <w:link w:val="20"/>
    <w:unhideWhenUsed/>
    <w:qFormat/>
    <w:rsid w:val="00D424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666369"/>
    <w:pPr>
      <w:keepNext/>
      <w:keepLines/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0"/>
    <w:next w:val="a0"/>
    <w:link w:val="40"/>
    <w:uiPriority w:val="9"/>
    <w:unhideWhenUsed/>
    <w:qFormat/>
    <w:rsid w:val="00666369"/>
    <w:pPr>
      <w:keepNext/>
      <w:keepLines/>
      <w:spacing w:before="200" w:after="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5">
    <w:name w:val="heading 5"/>
    <w:basedOn w:val="a0"/>
    <w:next w:val="a0"/>
    <w:link w:val="50"/>
    <w:uiPriority w:val="9"/>
    <w:unhideWhenUsed/>
    <w:qFormat/>
    <w:rsid w:val="00666369"/>
    <w:pPr>
      <w:keepNext/>
      <w:keepLines/>
      <w:spacing w:before="200" w:after="0" w:line="240" w:lineRule="auto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6">
    <w:name w:val="heading 6"/>
    <w:basedOn w:val="a0"/>
    <w:next w:val="a0"/>
    <w:link w:val="60"/>
    <w:uiPriority w:val="9"/>
    <w:unhideWhenUsed/>
    <w:qFormat/>
    <w:rsid w:val="00666369"/>
    <w:pPr>
      <w:keepNext/>
      <w:keepLine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666369"/>
    <w:pPr>
      <w:keepNext/>
      <w:keepLines/>
      <w:spacing w:before="200" w:after="0" w:line="240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666369"/>
    <w:pPr>
      <w:keepNext/>
      <w:keepLines/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666369"/>
    <w:pPr>
      <w:keepNext/>
      <w:keepLines/>
      <w:spacing w:before="200" w:after="0" w:line="240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 Знак Знак1,Заголовок 1 Знак Знак Знак Знак"/>
    <w:basedOn w:val="a1"/>
    <w:link w:val="1"/>
    <w:rsid w:val="00BE7063"/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paragraph" w:customStyle="1" w:styleId="a4">
    <w:name w:val="Абзац"/>
    <w:basedOn w:val="a0"/>
    <w:link w:val="a5"/>
    <w:qFormat/>
    <w:rsid w:val="00BE7063"/>
    <w:pPr>
      <w:spacing w:before="60" w:after="60" w:line="240" w:lineRule="auto"/>
      <w:ind w:firstLine="567"/>
      <w:jc w:val="both"/>
    </w:pPr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character" w:customStyle="1" w:styleId="a5">
    <w:name w:val="Абзац Знак"/>
    <w:link w:val="a4"/>
    <w:qFormat/>
    <w:rsid w:val="00BE7063"/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paragraph" w:styleId="a">
    <w:name w:val="List"/>
    <w:basedOn w:val="a0"/>
    <w:link w:val="a6"/>
    <w:qFormat/>
    <w:rsid w:val="00BE7063"/>
    <w:pPr>
      <w:numPr>
        <w:numId w:val="1"/>
      </w:numPr>
      <w:tabs>
        <w:tab w:val="left" w:pos="851"/>
      </w:tabs>
      <w:spacing w:before="60" w:after="60" w:line="240" w:lineRule="auto"/>
      <w:ind w:left="0" w:firstLine="567"/>
      <w:jc w:val="both"/>
    </w:pPr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character" w:customStyle="1" w:styleId="a6">
    <w:name w:val="Список Знак"/>
    <w:link w:val="a"/>
    <w:rsid w:val="00BE7063"/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paragraph" w:customStyle="1" w:styleId="ConsPlusNormal">
    <w:name w:val="ConsPlusNormal"/>
    <w:rsid w:val="00BE706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7">
    <w:name w:val="header"/>
    <w:basedOn w:val="a0"/>
    <w:link w:val="a8"/>
    <w:uiPriority w:val="99"/>
    <w:unhideWhenUsed/>
    <w:rsid w:val="00BE70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1"/>
    <w:link w:val="a7"/>
    <w:uiPriority w:val="99"/>
    <w:rsid w:val="00BE7063"/>
  </w:style>
  <w:style w:type="paragraph" w:styleId="a9">
    <w:name w:val="footer"/>
    <w:basedOn w:val="a0"/>
    <w:link w:val="aa"/>
    <w:uiPriority w:val="99"/>
    <w:unhideWhenUsed/>
    <w:rsid w:val="00BE70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1"/>
    <w:link w:val="a9"/>
    <w:uiPriority w:val="99"/>
    <w:rsid w:val="00BE7063"/>
  </w:style>
  <w:style w:type="character" w:customStyle="1" w:styleId="20">
    <w:name w:val="Заголовок 2 Знак"/>
    <w:aliases w:val="Знак2 Знак Знак, Знак2 Знак, Знак2 Знак Знак Знак Знак, Знак2 Знак1 Знак,Знак2 Знак2,Знак2 Знак Знак Знак Знак,Знак2 Знак1 Знак,ГЛАВА Знак,Заголовок 2 Знак1 Знак,Заголовок 2 Знак Знак Знак,Заголовок 21 Знак"/>
    <w:basedOn w:val="a1"/>
    <w:link w:val="2"/>
    <w:rsid w:val="00D424D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1"/>
    <w:link w:val="3"/>
    <w:uiPriority w:val="9"/>
    <w:rsid w:val="0066636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1"/>
    <w:link w:val="4"/>
    <w:uiPriority w:val="9"/>
    <w:rsid w:val="0066636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50">
    <w:name w:val="Заголовок 5 Знак"/>
    <w:basedOn w:val="a1"/>
    <w:link w:val="5"/>
    <w:uiPriority w:val="9"/>
    <w:rsid w:val="00666369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60">
    <w:name w:val="Заголовок 6 Знак"/>
    <w:basedOn w:val="a1"/>
    <w:link w:val="6"/>
    <w:uiPriority w:val="9"/>
    <w:rsid w:val="00666369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70">
    <w:name w:val="Заголовок 7 Знак"/>
    <w:basedOn w:val="a1"/>
    <w:link w:val="7"/>
    <w:uiPriority w:val="9"/>
    <w:rsid w:val="0066636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1"/>
    <w:link w:val="8"/>
    <w:uiPriority w:val="9"/>
    <w:rsid w:val="0066636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1"/>
    <w:link w:val="9"/>
    <w:uiPriority w:val="9"/>
    <w:rsid w:val="0066636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11">
    <w:name w:val="toc 1"/>
    <w:basedOn w:val="a0"/>
    <w:next w:val="a0"/>
    <w:autoRedefine/>
    <w:uiPriority w:val="39"/>
    <w:unhideWhenUsed/>
    <w:rsid w:val="00666369"/>
    <w:pPr>
      <w:tabs>
        <w:tab w:val="right" w:leader="dot" w:pos="9911"/>
      </w:tabs>
      <w:spacing w:after="100" w:line="240" w:lineRule="auto"/>
      <w:jc w:val="both"/>
    </w:pPr>
    <w:rPr>
      <w:rFonts w:ascii="Times New Roman" w:hAnsi="Times New Roman" w:cs="Times New Roman"/>
      <w:noProof/>
      <w:sz w:val="24"/>
      <w:szCs w:val="24"/>
    </w:rPr>
  </w:style>
  <w:style w:type="paragraph" w:styleId="21">
    <w:name w:val="toc 2"/>
    <w:basedOn w:val="a0"/>
    <w:next w:val="a0"/>
    <w:autoRedefine/>
    <w:uiPriority w:val="39"/>
    <w:unhideWhenUsed/>
    <w:rsid w:val="00666369"/>
    <w:pPr>
      <w:tabs>
        <w:tab w:val="left" w:pos="851"/>
        <w:tab w:val="right" w:leader="dot" w:pos="9911"/>
      </w:tabs>
      <w:spacing w:after="100" w:line="240" w:lineRule="auto"/>
      <w:ind w:left="284"/>
      <w:jc w:val="both"/>
    </w:pPr>
    <w:rPr>
      <w:rFonts w:ascii="Times New Roman" w:hAnsi="Times New Roman" w:cs="Times New Roman"/>
      <w:noProof/>
      <w:sz w:val="24"/>
      <w:szCs w:val="24"/>
    </w:rPr>
  </w:style>
  <w:style w:type="paragraph" w:styleId="31">
    <w:name w:val="toc 3"/>
    <w:basedOn w:val="a0"/>
    <w:next w:val="a0"/>
    <w:autoRedefine/>
    <w:uiPriority w:val="39"/>
    <w:unhideWhenUsed/>
    <w:rsid w:val="00666369"/>
    <w:pPr>
      <w:spacing w:after="100" w:line="240" w:lineRule="auto"/>
      <w:ind w:left="440"/>
    </w:pPr>
  </w:style>
  <w:style w:type="paragraph" w:styleId="41">
    <w:name w:val="toc 4"/>
    <w:basedOn w:val="a0"/>
    <w:next w:val="a0"/>
    <w:autoRedefine/>
    <w:uiPriority w:val="39"/>
    <w:unhideWhenUsed/>
    <w:rsid w:val="00666369"/>
    <w:pPr>
      <w:spacing w:after="100" w:line="240" w:lineRule="auto"/>
      <w:ind w:left="440"/>
    </w:pPr>
  </w:style>
  <w:style w:type="character" w:styleId="ab">
    <w:name w:val="Hyperlink"/>
    <w:uiPriority w:val="99"/>
    <w:unhideWhenUsed/>
    <w:rsid w:val="00666369"/>
    <w:rPr>
      <w:color w:val="0563C1" w:themeColor="hyperlink"/>
      <w:u w:val="single"/>
    </w:rPr>
  </w:style>
  <w:style w:type="table" w:styleId="ac">
    <w:name w:val="Table Grid"/>
    <w:basedOn w:val="a2"/>
    <w:uiPriority w:val="59"/>
    <w:rsid w:val="0066636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d">
    <w:name w:val="page number"/>
    <w:basedOn w:val="a1"/>
    <w:rsid w:val="00666369"/>
  </w:style>
  <w:style w:type="paragraph" w:styleId="ae">
    <w:name w:val="Balloon Text"/>
    <w:basedOn w:val="a0"/>
    <w:link w:val="af"/>
    <w:uiPriority w:val="99"/>
    <w:semiHidden/>
    <w:unhideWhenUsed/>
    <w:rsid w:val="0066636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1"/>
    <w:link w:val="ae"/>
    <w:uiPriority w:val="99"/>
    <w:semiHidden/>
    <w:rsid w:val="00666369"/>
    <w:rPr>
      <w:rFonts w:ascii="Segoe UI" w:hAnsi="Segoe UI" w:cs="Segoe UI"/>
      <w:sz w:val="18"/>
      <w:szCs w:val="18"/>
    </w:rPr>
  </w:style>
  <w:style w:type="paragraph" w:styleId="af0">
    <w:name w:val="TOC Heading"/>
    <w:basedOn w:val="1"/>
    <w:next w:val="a0"/>
    <w:uiPriority w:val="39"/>
    <w:qFormat/>
    <w:rsid w:val="00666369"/>
    <w:pPr>
      <w:pBdr>
        <w:bottom w:val="single" w:sz="12" w:space="1" w:color="365F91"/>
      </w:pBdr>
      <w:spacing w:before="600" w:after="80" w:line="360" w:lineRule="auto"/>
      <w:ind w:left="432"/>
      <w:outlineLvl w:val="9"/>
    </w:pPr>
    <w:rPr>
      <w:sz w:val="20"/>
      <w:szCs w:val="20"/>
    </w:rPr>
  </w:style>
  <w:style w:type="paragraph" w:styleId="af1">
    <w:name w:val="List Paragraph"/>
    <w:aliases w:val="4 глава"/>
    <w:basedOn w:val="a0"/>
    <w:uiPriority w:val="34"/>
    <w:qFormat/>
    <w:rsid w:val="00666369"/>
    <w:pPr>
      <w:spacing w:after="0" w:line="240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 ?><Relationships xmlns="http://schemas.openxmlformats.org/package/2006/relationships"><Relationship Id="rId8" Target="header1.xml" Type="http://schemas.openxmlformats.org/officeDocument/2006/relationships/header"/><Relationship Id="rId13" Target="media/image5.jpeg" Type="http://schemas.openxmlformats.org/officeDocument/2006/relationships/image"/><Relationship Id="rId18" Target="fontTable.xml" Type="http://schemas.openxmlformats.org/officeDocument/2006/relationships/fontTable"/><Relationship Id="rId3" Target="styles.xml" Type="http://schemas.openxmlformats.org/officeDocument/2006/relationships/styles"/><Relationship Id="rId7" Target="endnotes.xml" Type="http://schemas.openxmlformats.org/officeDocument/2006/relationships/endnotes"/><Relationship Id="rId12" Target="media/image4.png" Type="http://schemas.openxmlformats.org/officeDocument/2006/relationships/image"/><Relationship Id="rId17" Target="media/image9.png" Type="http://schemas.openxmlformats.org/officeDocument/2006/relationships/image"/><Relationship Id="rId2" Target="numbering.xml" Type="http://schemas.openxmlformats.org/officeDocument/2006/relationships/numbering"/><Relationship Id="rId16" Target="media/image8.jpeg" Type="http://schemas.openxmlformats.org/officeDocument/2006/relationships/image"/><Relationship Id="rId1" Target="../customXml/item1.xml" Type="http://schemas.openxmlformats.org/officeDocument/2006/relationships/customXml"/><Relationship Id="rId6" Target="footnotes.xml" Type="http://schemas.openxmlformats.org/officeDocument/2006/relationships/footnotes"/><Relationship Id="rId11" Target="media/image3.jpeg" Type="http://schemas.openxmlformats.org/officeDocument/2006/relationships/image"/><Relationship Id="rId5" Target="webSettings.xml" Type="http://schemas.openxmlformats.org/officeDocument/2006/relationships/webSettings"/><Relationship Id="rId15" Target="media/image7.jpeg" Type="http://schemas.openxmlformats.org/officeDocument/2006/relationships/image"/><Relationship Id="rId10" Target="media/image2.jpeg" Type="http://schemas.openxmlformats.org/officeDocument/2006/relationships/image"/><Relationship Id="rId19" Target="theme/theme1.xml" Type="http://schemas.openxmlformats.org/officeDocument/2006/relationships/theme"/><Relationship Id="rId4" Target="settings.xml" Type="http://schemas.openxmlformats.org/officeDocument/2006/relationships/settings"/><Relationship Id="rId9" Target="media/image1.jpeg" Type="http://schemas.openxmlformats.org/officeDocument/2006/relationships/image"/><Relationship Id="rId14" Target="media/image6.jpeg" Type="http://schemas.openxmlformats.org/officeDocument/2006/relationships/image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54BF4A-41D6-447E-A558-C091C6EF44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10</Pages>
  <Words>70</Words>
  <Characters>404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Паскал Елена Николаевна</dc:creator>
  <cp:keywords/>
  <dc:description/>
  <cp:lastModifiedBy>Паскал Елена Николаевна</cp:lastModifiedBy>
  <cp:revision>17</cp:revision>
  <cp:lastPrinted>2022-04-20T05:38:00Z</cp:lastPrinted>
  <dcterms:created xsi:type="dcterms:W3CDTF">2022-04-20T05:19:00Z</dcterms:created>
  <dcterms:modified xsi:type="dcterms:W3CDTF">2024-06-18T11:23:00Z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4221530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S10.2.0</vt:lpwstr>
  </property>
</Properties>
</file>