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78" w:rsidRDefault="003A5D78">
      <w:pPr>
        <w:jc w:val="both"/>
        <w:rPr>
          <w:rFonts w:ascii="Times New Roman" w:hAnsi="Times New Roman"/>
          <w:szCs w:val="24"/>
        </w:rPr>
      </w:pPr>
    </w:p>
    <w:p w:rsidR="003A5D78" w:rsidRDefault="003A5D78">
      <w:pPr>
        <w:jc w:val="center"/>
        <w:rPr>
          <w:rFonts w:ascii="Times New Roman" w:hAnsi="Times New Roman"/>
          <w:b/>
          <w:sz w:val="28"/>
        </w:rPr>
      </w:pPr>
    </w:p>
    <w:p w:rsidR="003A5D78" w:rsidRDefault="003A5D78">
      <w:pPr>
        <w:sectPr w:rsidR="003A5D78">
          <w:pgSz w:w="11906" w:h="16838"/>
          <w:pgMar w:top="1134" w:right="1134" w:bottom="1134" w:left="1134" w:header="0" w:footer="0" w:gutter="0"/>
          <w:cols w:space="1701"/>
          <w:docGrid w:linePitch="360"/>
        </w:sectPr>
      </w:pPr>
    </w:p>
    <w:p w:rsidR="003A5D78" w:rsidRDefault="00A85565">
      <w:pPr>
        <w:spacing w:after="140" w:line="276" w:lineRule="auto"/>
        <w:jc w:val="center"/>
      </w:pPr>
      <w:r>
        <w:rPr>
          <w:rFonts w:ascii="Times New Roman" w:hAnsi="Times New Roman"/>
          <w:b/>
          <w:sz w:val="28"/>
        </w:rPr>
        <w:t xml:space="preserve">Отчет об итогах реализации инициативного проекта </w:t>
      </w:r>
    </w:p>
    <w:p w:rsidR="003A5D78" w:rsidRDefault="003A5D78">
      <w:pPr>
        <w:jc w:val="center"/>
      </w:pPr>
    </w:p>
    <w:p w:rsidR="003A5D78" w:rsidRDefault="00A85565">
      <w:pPr>
        <w:spacing w:after="140" w:line="276" w:lineRule="auto"/>
        <w:jc w:val="both"/>
      </w:pPr>
      <w:r>
        <w:rPr>
          <w:rFonts w:ascii="Times New Roman" w:hAnsi="Times New Roman"/>
          <w:sz w:val="28"/>
        </w:rPr>
        <w:t xml:space="preserve">1. Наименование инициативного проекта: </w:t>
      </w:r>
      <w:r>
        <w:rPr>
          <w:rFonts w:ascii="Times New Roman" w:hAnsi="Times New Roman"/>
          <w:b/>
          <w:sz w:val="28"/>
        </w:rPr>
        <w:t>«Обустройство тротуара вдоль улицы Героев Самотлора чётная сторона с велодорожкой, освещением, лавочками, урнами, озеленением от улицы Восточный проезд до улицы Ленина</w:t>
      </w:r>
      <w:r>
        <w:rPr>
          <w:rFonts w:ascii="Times New Roman" w:hAnsi="Times New Roman"/>
          <w:b/>
          <w:sz w:val="28"/>
        </w:rPr>
        <w:t xml:space="preserve">» </w:t>
      </w:r>
      <w:r>
        <w:rPr>
          <w:rFonts w:ascii="Times New Roman" w:hAnsi="Times New Roman"/>
          <w:b/>
          <w:sz w:val="28"/>
        </w:rPr>
        <w:t>(далее — Проект).</w:t>
      </w:r>
    </w:p>
    <w:p w:rsidR="003A5D78" w:rsidRDefault="00A85565">
      <w:pPr>
        <w:spacing w:after="140" w:line="276" w:lineRule="auto"/>
        <w:jc w:val="both"/>
      </w:pPr>
      <w:r>
        <w:rPr>
          <w:rFonts w:ascii="Times New Roman" w:hAnsi="Times New Roman"/>
          <w:sz w:val="28"/>
        </w:rPr>
        <w:t>Реализа</w:t>
      </w:r>
      <w:r>
        <w:rPr>
          <w:rFonts w:ascii="Times New Roman" w:hAnsi="Times New Roman"/>
          <w:sz w:val="28"/>
        </w:rPr>
        <w:t xml:space="preserve">ция </w:t>
      </w: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осуществлена в соответствии с Положением о реализа</w:t>
      </w:r>
      <w:r>
        <w:rPr>
          <w:rFonts w:ascii="Times New Roman" w:hAnsi="Times New Roman"/>
          <w:sz w:val="28"/>
        </w:rPr>
        <w:t>ции инициативных проектов в городе Нижневартовске, утвержденным решением Думы города от 26.02.2021 №717.</w:t>
      </w:r>
    </w:p>
    <w:p w:rsidR="003A5D78" w:rsidRDefault="00A85565">
      <w:pPr>
        <w:pStyle w:val="a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>Дата начала и окончания реализации инициативного</w:t>
      </w:r>
      <w:r>
        <w:rPr>
          <w:rFonts w:ascii="Times New Roman" w:hAnsi="Times New Roman"/>
          <w:sz w:val="28"/>
        </w:rPr>
        <w:t xml:space="preserve"> проекта:</w:t>
      </w:r>
      <w:r>
        <w:rPr>
          <w:rFonts w:ascii="Times New Roman" w:hAnsi="Times New Roman"/>
          <w:sz w:val="28"/>
        </w:rPr>
        <w:t xml:space="preserve"> 26.03.2024 по 29.10.2024 </w:t>
      </w:r>
      <w:r>
        <w:rPr>
          <w:rFonts w:ascii="Times New Roman" w:hAnsi="Times New Roman"/>
          <w:sz w:val="28"/>
        </w:rPr>
        <w:t>(окончательный расчет по проекту).</w:t>
      </w:r>
    </w:p>
    <w:p w:rsidR="003A5D78" w:rsidRDefault="00A85565">
      <w:pPr>
        <w:pStyle w:val="a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>Сведения о выполненных рабо</w:t>
      </w:r>
      <w:r>
        <w:rPr>
          <w:rFonts w:ascii="Times New Roman" w:hAnsi="Times New Roman"/>
          <w:sz w:val="28"/>
        </w:rPr>
        <w:t>тах, оказанных услугах в рамках реализации инициативного проекта:</w:t>
      </w:r>
    </w:p>
    <w:p w:rsidR="003A5D78" w:rsidRDefault="00A85565">
      <w:pPr>
        <w:spacing w:after="140" w:line="276" w:lineRule="auto"/>
        <w:jc w:val="both"/>
        <w:rPr>
          <w:rFonts w:ascii="Times New Roman" w:hAnsi="Times New Roman"/>
          <w:sz w:val="28"/>
          <w:highlight w:val="yellow"/>
        </w:rPr>
      </w:pPr>
      <w:r>
        <w:rPr>
          <w:sz w:val="28"/>
        </w:rPr>
        <w:t>Работы проводились подрядной организацией обществом с ограниченной ответственностью "СГСК"</w:t>
      </w:r>
      <w:r>
        <w:t>.</w:t>
      </w:r>
    </w:p>
    <w:p w:rsidR="003A5D78" w:rsidRDefault="00A85565">
      <w:pPr>
        <w:spacing w:after="1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рамках проекта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выполнено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устройство тротуара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и велодорожки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  <w:t>протяженностью 214 метров, опор освещения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  <w:lang w:eastAsia="ru-RU"/>
        </w:rPr>
        <w:t>, установка лавочек и урн</w:t>
      </w:r>
      <w:r>
        <w:rPr>
          <w:rFonts w:ascii="Times New Roman" w:hAnsi="Times New Roman"/>
          <w:sz w:val="28"/>
        </w:rPr>
        <w:t>.</w:t>
      </w:r>
    </w:p>
    <w:p w:rsidR="003A5D78" w:rsidRDefault="00A85565">
      <w:pPr>
        <w:spacing w:after="140" w:line="276" w:lineRule="auto"/>
        <w:jc w:val="both"/>
      </w:pPr>
      <w:r>
        <w:rPr>
          <w:rFonts w:ascii="Times New Roman" w:hAnsi="Times New Roman"/>
          <w:sz w:val="28"/>
          <w:szCs w:val="28"/>
        </w:rPr>
        <w:t>4. Сведения об имущественном и (или) трудовом участии физических и(или) юридических лиц, индивидуальных пр</w:t>
      </w:r>
      <w:r>
        <w:rPr>
          <w:rFonts w:ascii="Times New Roman" w:hAnsi="Times New Roman"/>
          <w:sz w:val="28"/>
          <w:szCs w:val="28"/>
        </w:rPr>
        <w:t>едпринимателей: Не предусмотрено.</w:t>
      </w:r>
      <w:bookmarkStart w:id="0" w:name="_GoBack"/>
      <w:bookmarkEnd w:id="0"/>
    </w:p>
    <w:p w:rsidR="003A5D78" w:rsidRDefault="00A85565">
      <w:pPr>
        <w:spacing w:after="14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Имущественное участие не заявлено.</w:t>
      </w:r>
    </w:p>
    <w:p w:rsidR="003A5D78" w:rsidRDefault="00A85565">
      <w:pPr>
        <w:pStyle w:val="a1"/>
        <w:jc w:val="both"/>
      </w:pPr>
      <w:r>
        <w:rPr>
          <w:rFonts w:ascii="Times New Roman" w:hAnsi="Times New Roman"/>
          <w:sz w:val="28"/>
        </w:rPr>
        <w:t>5. Сведения о финансировании инициативного проекта:</w:t>
      </w:r>
    </w:p>
    <w:tbl>
      <w:tblPr>
        <w:tblW w:w="9694" w:type="dxa"/>
        <w:tblInd w:w="-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4"/>
        <w:gridCol w:w="1603"/>
        <w:gridCol w:w="1652"/>
        <w:gridCol w:w="1529"/>
        <w:gridCol w:w="1390"/>
        <w:gridCol w:w="1946"/>
      </w:tblGrid>
      <w:tr w:rsidR="003A5D78">
        <w:trPr>
          <w:trHeight w:val="477"/>
        </w:trPr>
        <w:tc>
          <w:tcPr>
            <w:tcW w:w="15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5D78" w:rsidRDefault="00A85565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Сто</w:t>
            </w:r>
            <w:r>
              <w:rPr>
                <w:rFonts w:ascii="Times New Roman" w:hAnsi="Times New Roman" w:cs="Times New Roman"/>
                <w:b/>
                <w:szCs w:val="24"/>
              </w:rPr>
              <w:t>имость проекта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</w:tc>
        <w:tc>
          <w:tcPr>
            <w:tcW w:w="3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5D78" w:rsidRDefault="00A85565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 том числе</w:t>
            </w:r>
          </w:p>
        </w:tc>
        <w:tc>
          <w:tcPr>
            <w:tcW w:w="15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5D78" w:rsidRDefault="00A85565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Цена контракта</w:t>
            </w:r>
          </w:p>
        </w:tc>
        <w:tc>
          <w:tcPr>
            <w:tcW w:w="1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5D78" w:rsidRDefault="00A85565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Экономия</w:t>
            </w:r>
          </w:p>
        </w:tc>
        <w:tc>
          <w:tcPr>
            <w:tcW w:w="1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5D78" w:rsidRDefault="00A85565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Причины экономии</w:t>
            </w:r>
          </w:p>
        </w:tc>
      </w:tr>
      <w:tr w:rsidR="003A5D78">
        <w:trPr>
          <w:trHeight w:val="895"/>
        </w:trPr>
        <w:tc>
          <w:tcPr>
            <w:tcW w:w="15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5D78" w:rsidRDefault="003A5D78">
            <w:pPr>
              <w:widowControl w:val="0"/>
              <w:rPr>
                <w:sz w:val="20"/>
              </w:rPr>
            </w:pP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5D78" w:rsidRDefault="00A85565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Бюджет МО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5D78" w:rsidRDefault="00A85565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Соф-ние  (населения, юр.лиц, ИП)</w:t>
            </w:r>
          </w:p>
        </w:tc>
        <w:tc>
          <w:tcPr>
            <w:tcW w:w="15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5D78" w:rsidRDefault="003A5D78">
            <w:pPr>
              <w:widowControl w:val="0"/>
              <w:rPr>
                <w:sz w:val="20"/>
              </w:rPr>
            </w:pPr>
          </w:p>
        </w:tc>
        <w:tc>
          <w:tcPr>
            <w:tcW w:w="13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5D78" w:rsidRDefault="003A5D78">
            <w:pPr>
              <w:widowControl w:val="0"/>
              <w:rPr>
                <w:sz w:val="20"/>
              </w:rPr>
            </w:pPr>
          </w:p>
        </w:tc>
        <w:tc>
          <w:tcPr>
            <w:tcW w:w="1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5D78" w:rsidRDefault="003A5D78">
            <w:pPr>
              <w:widowControl w:val="0"/>
              <w:rPr>
                <w:sz w:val="20"/>
              </w:rPr>
            </w:pPr>
          </w:p>
        </w:tc>
      </w:tr>
      <w:tr w:rsidR="003A5D78">
        <w:trPr>
          <w:trHeight w:val="668"/>
        </w:trPr>
        <w:tc>
          <w:tcPr>
            <w:tcW w:w="1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5D78" w:rsidRDefault="00A85565">
            <w:pPr>
              <w:pStyle w:val="aff2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9 967 735,00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5D78" w:rsidRDefault="00A85565">
            <w:pPr>
              <w:pStyle w:val="aff2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9 967 735,00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5D78" w:rsidRDefault="00A85565">
            <w:pPr>
              <w:pStyle w:val="aff2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5D78" w:rsidRDefault="00A85565">
            <w:pPr>
              <w:pStyle w:val="aff2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8 721 533,53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A5D78" w:rsidRDefault="00A85565">
            <w:pPr>
              <w:pStyle w:val="aff2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1 246 201,47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A5D78" w:rsidRDefault="003A5D78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5D78" w:rsidRDefault="00A8556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Экономия сложилась по результатам проведенных торгов</w:t>
            </w:r>
          </w:p>
          <w:p w:rsidR="003A5D78" w:rsidRDefault="003A5D78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A5D78" w:rsidRDefault="003A5D78">
      <w:pPr>
        <w:spacing w:after="140" w:line="276" w:lineRule="auto"/>
        <w:jc w:val="both"/>
      </w:pPr>
    </w:p>
    <w:p w:rsidR="003A5D78" w:rsidRDefault="00A85565">
      <w:pPr>
        <w:pStyle w:val="a1"/>
        <w:jc w:val="both"/>
      </w:pPr>
      <w:r>
        <w:rPr>
          <w:rFonts w:ascii="Times New Roman" w:hAnsi="Times New Roman"/>
          <w:sz w:val="28"/>
        </w:rPr>
        <w:tab/>
      </w:r>
    </w:p>
    <w:sectPr w:rsidR="003A5D78">
      <w:type w:val="continuous"/>
      <w:pgSz w:w="11906" w:h="16838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D78" w:rsidRDefault="00A85565">
      <w:r>
        <w:separator/>
      </w:r>
    </w:p>
  </w:endnote>
  <w:endnote w:type="continuationSeparator" w:id="0">
    <w:p w:rsidR="003A5D78" w:rsidRDefault="00A8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default"/>
  </w:font>
  <w:font w:name="Droid Sans Devanagari">
    <w:altName w:val="Franklin Gothic Medium Cond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D78" w:rsidRDefault="00A85565">
      <w:r>
        <w:separator/>
      </w:r>
    </w:p>
  </w:footnote>
  <w:footnote w:type="continuationSeparator" w:id="0">
    <w:p w:rsidR="003A5D78" w:rsidRDefault="00A8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633C"/>
    <w:multiLevelType w:val="hybridMultilevel"/>
    <w:tmpl w:val="60DC70EC"/>
    <w:lvl w:ilvl="0" w:tplc="7C4E3C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7AA847A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 w:tplc="B71AD6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54271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1F457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2826A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4E9C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0BAC6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84AD0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35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78"/>
    <w:rsid w:val="003A5D78"/>
    <w:rsid w:val="00A8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CF952-3F86-42D7-9D77-3EDCB627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Droid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erif" w:hAnsi="Liberation Serif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0"/>
    <w:next w:val="a1"/>
    <w:uiPriority w:val="9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/>
      <w:sz w:val="3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character" w:customStyle="1" w:styleId="a7">
    <w:name w:val="Заголовок Знак"/>
    <w:link w:val="a0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3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  <w:color w:val="000000"/>
    </w:rPr>
  </w:style>
  <w:style w:type="character" w:customStyle="1" w:styleId="WW8Num1z7">
    <w:name w:val="WW8Num1z7"/>
    <w:qFormat/>
  </w:style>
  <w:style w:type="character" w:styleId="af9">
    <w:name w:val="Strong"/>
    <w:qFormat/>
    <w:rPr>
      <w:b/>
    </w:rPr>
  </w:style>
  <w:style w:type="character" w:customStyle="1" w:styleId="WW8Num1z6">
    <w:name w:val="WW8Num1z6"/>
    <w:qFormat/>
  </w:style>
  <w:style w:type="character" w:customStyle="1" w:styleId="WW8Num1z4">
    <w:name w:val="WW8Num1z4"/>
    <w:qFormat/>
  </w:style>
  <w:style w:type="character" w:customStyle="1" w:styleId="Contents3">
    <w:name w:val="Contents 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13">
    <w:name w:val="Список1"/>
    <w:basedOn w:val="Textbody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  <w:color w:val="000000"/>
      <w:sz w:val="22"/>
    </w:rPr>
  </w:style>
  <w:style w:type="character" w:customStyle="1" w:styleId="11">
    <w:name w:val="Заголовок 11"/>
    <w:link w:val="Heading1Char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WW8Num1z5">
    <w:name w:val="WW8Num1z5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1z1">
    <w:name w:val="WW8Num1z1"/>
    <w:qFormat/>
  </w:style>
  <w:style w:type="character" w:customStyle="1" w:styleId="Contents9">
    <w:name w:val="Contents 9"/>
    <w:qFormat/>
  </w:style>
  <w:style w:type="character" w:customStyle="1" w:styleId="WW8Num1z3">
    <w:name w:val="WW8Num1z3"/>
    <w:qFormat/>
  </w:style>
  <w:style w:type="character" w:customStyle="1" w:styleId="afa">
    <w:name w:val="Содержимое таблицы"/>
    <w:qFormat/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WW8Num1z8">
    <w:name w:val="WW8Num1z8"/>
    <w:qFormat/>
  </w:style>
  <w:style w:type="character" w:customStyle="1" w:styleId="afb">
    <w:name w:val="Маркеры"/>
    <w:qFormat/>
    <w:rPr>
      <w:rFonts w:ascii="OpenSymbol" w:hAnsi="OpenSymbol"/>
    </w:rPr>
  </w:style>
  <w:style w:type="character" w:customStyle="1" w:styleId="Contents8">
    <w:name w:val="Contents 8"/>
    <w:qFormat/>
  </w:style>
  <w:style w:type="character" w:customStyle="1" w:styleId="afc">
    <w:name w:val="Заголовок таблицы"/>
    <w:basedOn w:val="afa"/>
    <w:qFormat/>
    <w:rPr>
      <w:b/>
    </w:rPr>
  </w:style>
  <w:style w:type="character" w:customStyle="1" w:styleId="Contents5">
    <w:name w:val="Contents 5"/>
    <w:qFormat/>
  </w:style>
  <w:style w:type="character" w:styleId="afd">
    <w:name w:val="Emphasis"/>
    <w:qFormat/>
    <w:rPr>
      <w:i/>
    </w:rPr>
  </w:style>
  <w:style w:type="character" w:customStyle="1" w:styleId="Textbody">
    <w:name w:val="Text body"/>
    <w:qFormat/>
  </w:style>
  <w:style w:type="character" w:customStyle="1" w:styleId="15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24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6">
    <w:name w:val="Указатель1"/>
    <w:qFormat/>
  </w:style>
  <w:style w:type="character" w:customStyle="1" w:styleId="21">
    <w:name w:val="Заголовок 21"/>
    <w:basedOn w:val="14"/>
    <w:link w:val="Heading2Char"/>
    <w:qFormat/>
    <w:rPr>
      <w:rFonts w:ascii="Liberation Serif" w:hAnsi="Liberation Serif"/>
      <w:b/>
      <w:sz w:val="36"/>
    </w:rPr>
  </w:style>
  <w:style w:type="paragraph" w:styleId="a0">
    <w:name w:val="Title"/>
    <w:next w:val="a1"/>
    <w:link w:val="a7"/>
    <w:uiPriority w:val="10"/>
    <w:qFormat/>
    <w:rPr>
      <w:rFonts w:ascii="XO Thames" w:hAnsi="XO Thames"/>
      <w:b/>
      <w:sz w:val="52"/>
    </w:rPr>
  </w:style>
  <w:style w:type="paragraph" w:styleId="a1">
    <w:name w:val="Body Text"/>
    <w:basedOn w:val="a"/>
    <w:pPr>
      <w:spacing w:after="140" w:line="276" w:lineRule="auto"/>
    </w:pPr>
  </w:style>
  <w:style w:type="paragraph" w:styleId="afe">
    <w:name w:val="List"/>
    <w:basedOn w:val="a1"/>
  </w:style>
  <w:style w:type="paragraph" w:styleId="aff">
    <w:name w:val="caption"/>
    <w:basedOn w:val="a"/>
    <w:qFormat/>
    <w:pPr>
      <w:spacing w:before="120" w:after="120"/>
    </w:pPr>
    <w:rPr>
      <w:i/>
    </w:rPr>
  </w:style>
  <w:style w:type="paragraph" w:styleId="aff0">
    <w:name w:val="index heading"/>
    <w:basedOn w:val="a"/>
    <w:qFormat/>
  </w:style>
  <w:style w:type="paragraph" w:styleId="25">
    <w:name w:val="toc 2"/>
    <w:next w:val="a"/>
    <w:uiPriority w:val="39"/>
    <w:pPr>
      <w:ind w:left="200"/>
    </w:pPr>
  </w:style>
  <w:style w:type="paragraph" w:styleId="42">
    <w:name w:val="toc 4"/>
    <w:next w:val="a"/>
    <w:uiPriority w:val="39"/>
    <w:pPr>
      <w:ind w:left="600"/>
    </w:pPr>
  </w:style>
  <w:style w:type="paragraph" w:styleId="61">
    <w:name w:val="toc 6"/>
    <w:next w:val="a"/>
    <w:uiPriority w:val="39"/>
    <w:pPr>
      <w:ind w:left="1000"/>
    </w:pPr>
  </w:style>
  <w:style w:type="paragraph" w:styleId="71">
    <w:name w:val="toc 7"/>
    <w:next w:val="a"/>
    <w:uiPriority w:val="39"/>
    <w:pPr>
      <w:ind w:left="1200"/>
    </w:pPr>
  </w:style>
  <w:style w:type="paragraph" w:customStyle="1" w:styleId="WW8Num1z70">
    <w:name w:val="WW8Num1z7"/>
    <w:qFormat/>
  </w:style>
  <w:style w:type="paragraph" w:customStyle="1" w:styleId="17">
    <w:name w:val="Строгий1"/>
    <w:qFormat/>
    <w:rPr>
      <w:b/>
    </w:rPr>
  </w:style>
  <w:style w:type="paragraph" w:customStyle="1" w:styleId="WW8Num1z60">
    <w:name w:val="WW8Num1z6"/>
    <w:qFormat/>
  </w:style>
  <w:style w:type="paragraph" w:customStyle="1" w:styleId="WW8Num1z40">
    <w:name w:val="WW8Num1z4"/>
    <w:qFormat/>
  </w:style>
  <w:style w:type="paragraph" w:styleId="32">
    <w:name w:val="toc 3"/>
    <w:next w:val="a"/>
    <w:uiPriority w:val="39"/>
    <w:pPr>
      <w:ind w:left="400"/>
    </w:pPr>
  </w:style>
  <w:style w:type="paragraph" w:customStyle="1" w:styleId="WW8Num1z00">
    <w:name w:val="WW8Num1z0"/>
    <w:qFormat/>
  </w:style>
  <w:style w:type="paragraph" w:customStyle="1" w:styleId="WW8Num1z20">
    <w:name w:val="WW8Num1z2"/>
    <w:qFormat/>
  </w:style>
  <w:style w:type="paragraph" w:customStyle="1" w:styleId="18">
    <w:name w:val="Основной шрифт абзаца1"/>
    <w:qFormat/>
  </w:style>
  <w:style w:type="paragraph" w:customStyle="1" w:styleId="19">
    <w:name w:val="Гиперссылка1"/>
    <w:qFormat/>
    <w:rPr>
      <w:color w:val="000080"/>
      <w:u w:val="single"/>
    </w:rPr>
  </w:style>
  <w:style w:type="paragraph" w:customStyle="1" w:styleId="Footnote0">
    <w:name w:val="Footnote"/>
    <w:qFormat/>
    <w:rPr>
      <w:rFonts w:ascii="XO Thames" w:hAnsi="XO Thames"/>
      <w:sz w:val="22"/>
    </w:rPr>
  </w:style>
  <w:style w:type="paragraph" w:customStyle="1" w:styleId="WW8Num1z50">
    <w:name w:val="WW8Num1z5"/>
    <w:qFormat/>
  </w:style>
  <w:style w:type="paragraph" w:styleId="1a">
    <w:name w:val="toc 1"/>
    <w:next w:val="a"/>
    <w:uiPriority w:val="39"/>
    <w:rPr>
      <w:rFonts w:ascii="XO Thames" w:hAnsi="XO Thames"/>
      <w:b/>
    </w:rPr>
  </w:style>
  <w:style w:type="paragraph" w:customStyle="1" w:styleId="aff1">
    <w:name w:val="Верхний и нижний колонтитулы"/>
    <w:qFormat/>
    <w:pPr>
      <w:spacing w:line="360" w:lineRule="auto"/>
    </w:pPr>
    <w:rPr>
      <w:rFonts w:ascii="XO Thames" w:hAnsi="XO Thames"/>
    </w:rPr>
  </w:style>
  <w:style w:type="paragraph" w:customStyle="1" w:styleId="WW8Num1z10">
    <w:name w:val="WW8Num1z1"/>
    <w:qFormat/>
  </w:style>
  <w:style w:type="paragraph" w:styleId="91">
    <w:name w:val="toc 9"/>
    <w:next w:val="a"/>
    <w:uiPriority w:val="39"/>
    <w:pPr>
      <w:ind w:left="1600"/>
    </w:pPr>
  </w:style>
  <w:style w:type="paragraph" w:customStyle="1" w:styleId="WW8Num1z30">
    <w:name w:val="WW8Num1z3"/>
    <w:qFormat/>
  </w:style>
  <w:style w:type="paragraph" w:customStyle="1" w:styleId="aff2">
    <w:name w:val="Содержимое таблицы"/>
    <w:basedOn w:val="a"/>
    <w:qFormat/>
    <w:pPr>
      <w:widowControl w:val="0"/>
    </w:pPr>
  </w:style>
  <w:style w:type="paragraph" w:customStyle="1" w:styleId="WW8Num1z80">
    <w:name w:val="WW8Num1z8"/>
    <w:qFormat/>
  </w:style>
  <w:style w:type="paragraph" w:customStyle="1" w:styleId="aff3">
    <w:name w:val="Маркеры"/>
    <w:qFormat/>
    <w:rPr>
      <w:rFonts w:ascii="OpenSymbol" w:hAnsi="OpenSymbol"/>
    </w:rPr>
  </w:style>
  <w:style w:type="paragraph" w:styleId="81">
    <w:name w:val="toc 8"/>
    <w:next w:val="a"/>
    <w:uiPriority w:val="39"/>
    <w:pPr>
      <w:ind w:left="1400"/>
    </w:pPr>
  </w:style>
  <w:style w:type="paragraph" w:customStyle="1" w:styleId="aff4">
    <w:name w:val="Заголовок таблицы"/>
    <w:basedOn w:val="aff2"/>
    <w:qFormat/>
    <w:pPr>
      <w:jc w:val="center"/>
    </w:pPr>
    <w:rPr>
      <w:b/>
    </w:rPr>
  </w:style>
  <w:style w:type="paragraph" w:styleId="52">
    <w:name w:val="toc 5"/>
    <w:next w:val="a"/>
    <w:uiPriority w:val="39"/>
    <w:pPr>
      <w:ind w:left="800"/>
    </w:pPr>
  </w:style>
  <w:style w:type="paragraph" w:customStyle="1" w:styleId="1b">
    <w:name w:val="Выделение1"/>
    <w:qFormat/>
    <w:rPr>
      <w:i/>
    </w:rPr>
  </w:style>
  <w:style w:type="paragraph" w:styleId="a9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ind w:left="1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Иванова Анастасия Юрьевна</cp:lastModifiedBy>
  <cp:revision>17</cp:revision>
  <dcterms:created xsi:type="dcterms:W3CDTF">2024-11-25T11:28:00Z</dcterms:created>
  <dcterms:modified xsi:type="dcterms:W3CDTF">2024-11-25T11:28:00Z</dcterms:modified>
  <dc:language>ru-RU</dc:language>
</cp:coreProperties>
</file>