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EC" w:rsidRDefault="00684A6B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Информационно-</w:t>
      </w:r>
      <w:r w:rsidR="00772A5F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статистический</w:t>
      </w: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обзор обращений граждан, </w:t>
      </w:r>
    </w:p>
    <w:p w:rsidR="005339EC" w:rsidRDefault="00772A5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объединений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граждан, в том числе юридических лиц, </w:t>
      </w:r>
    </w:p>
    <w:p w:rsidR="006227D5" w:rsidRDefault="00684A6B" w:rsidP="005339EC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поступивших в Д</w:t>
      </w:r>
      <w:r w:rsidR="00AE124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уму города Нижневартовска</w:t>
      </w:r>
    </w:p>
    <w:p w:rsidR="00684A6B" w:rsidRPr="007C5F60" w:rsidRDefault="00AE124F" w:rsidP="006227D5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за </w:t>
      </w:r>
      <w:r w:rsidR="00C8390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второе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полугодие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202</w:t>
      </w:r>
      <w:r w:rsidR="00F34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684A6B" w:rsidRPr="00772A5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год</w:t>
      </w:r>
      <w:r w:rsidR="00FB16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</w:p>
    <w:p w:rsidR="00684A6B" w:rsidRDefault="00684A6B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124F" w:rsidRDefault="00514676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с обращениями граждан в Думе города осуществляется </w:t>
      </w:r>
      <w:r w:rsidR="0017772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</w:t>
      </w:r>
      <w:r w:rsidRPr="005146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02.05.2006 № 59-ФЗ «О порядке рассмотрения обращений граждан Российской Федерации»</w:t>
      </w:r>
      <w:r w:rsid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D3B8D" w:rsidRDefault="00AE124F" w:rsidP="00040CDC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C8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</w:t>
      </w:r>
      <w:r w:rsidR="00F345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="00FB16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поступило </w:t>
      </w:r>
      <w:r w:rsidR="00C8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обращений граждан,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объединений граждан, в том числе юридических лиц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2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(письменных,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электронном виде)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(далее-обращени</w:t>
      </w:r>
      <w:r w:rsidR="004658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F52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74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C86E4D" w:rsidRDefault="00C86E4D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0CDC" w:rsidRDefault="00C86E4D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3B78DFB" wp14:editId="13CECB39">
            <wp:extent cx="4887311" cy="2819400"/>
            <wp:effectExtent l="0" t="0" r="889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47F81" w:rsidRDefault="00347F81" w:rsidP="00040CDC">
      <w:pPr>
        <w:shd w:val="clear" w:color="auto" w:fill="FFFFFF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8453F" w:rsidRDefault="00863D38" w:rsidP="004B7A38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4B7A38" w:rsidRPr="009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аибольшее количество обращений поступило </w:t>
      </w:r>
      <w:r w:rsidR="003A758E" w:rsidRPr="009305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Интернет-приемную </w:t>
      </w:r>
      <w:r w:rsidR="003A758E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официального сайта органов местного самоуправления города Нижневартовска –</w:t>
      </w:r>
      <w:r w:rsidR="00CF3D4A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30589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C8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B7A38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339EC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электронную почту Думы города Нижневартовска в виде электронного документа – </w:t>
      </w:r>
      <w:r w:rsid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C8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5339EC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4B7A38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– </w:t>
      </w:r>
      <w:r w:rsidR="00C83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68453F" w:rsidRPr="009F79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1343F" w:rsidRDefault="00813C7D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</w:t>
      </w:r>
      <w:r w:rsidR="004B5DD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B1343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</w:t>
      </w:r>
      <w:r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1343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поступило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C2492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коллективных обращения </w:t>
      </w:r>
      <w:r w:rsidR="00B1343F" w:rsidRPr="00A547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граждан.</w:t>
      </w:r>
      <w:r w:rsidR="00B134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1343F" w:rsidRPr="00E84BF1" w:rsidRDefault="004D69F8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Анализ поступивших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обращений 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</w:t>
      </w:r>
      <w:r w:rsidR="004B5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показал, что значительная часть обращений, поступивших в Думу города Нижневартовска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</w:t>
      </w:r>
      <w:r w:rsidR="003C2B8C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вопросы, решение которых не относится к компетенции Думы города Нижневартовска. </w:t>
      </w:r>
      <w:r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8020A"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</w:t>
      </w:r>
      <w:r w:rsidR="00B1343F"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7A15ED"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78A6"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343F"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020A"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A78A6" w:rsidRPr="007A15E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в</w:t>
      </w:r>
      <w:r w:rsidR="008C0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государственные органы, о</w:t>
      </w:r>
      <w:r w:rsidR="0038020A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рганы местного самоуправления и </w:t>
      </w:r>
      <w:r w:rsidR="00B1343F" w:rsidRPr="00E8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лицам, 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компетенцию которых входит решение поставленных в обращении вопросов, с уведомлением граждан, направивших</w:t>
      </w:r>
      <w:r w:rsidR="0038020A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обращения, о </w:t>
      </w:r>
      <w:r w:rsidR="00B1343F"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его переадресации. </w:t>
      </w:r>
      <w:r w:rsidR="00177725">
        <w:rPr>
          <w:rFonts w:ascii="Times New Roman" w:eastAsia="Calibri" w:hAnsi="Times New Roman" w:cs="Times New Roman"/>
          <w:sz w:val="28"/>
          <w:szCs w:val="28"/>
        </w:rPr>
        <w:t>При этом вопрос граждан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 xml:space="preserve"> остается на контроле в Думе города до рассмотрения его органом, в который направлено </w:t>
      </w:r>
      <w:proofErr w:type="gramStart"/>
      <w:r w:rsidR="0068453F" w:rsidRPr="00E84BF1">
        <w:rPr>
          <w:rFonts w:ascii="Times New Roman" w:eastAsia="Calibri" w:hAnsi="Times New Roman" w:cs="Times New Roman"/>
          <w:sz w:val="28"/>
          <w:szCs w:val="28"/>
        </w:rPr>
        <w:t>обращение</w:t>
      </w:r>
      <w:proofErr w:type="gramEnd"/>
      <w:r w:rsidR="003C2B8C" w:rsidRPr="00E84B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7CD" w:rsidRPr="00E84BF1">
        <w:rPr>
          <w:rFonts w:ascii="Times New Roman" w:eastAsia="Calibri" w:hAnsi="Times New Roman" w:cs="Times New Roman"/>
          <w:sz w:val="28"/>
          <w:szCs w:val="28"/>
        </w:rPr>
        <w:t>по существу.</w:t>
      </w:r>
    </w:p>
    <w:p w:rsidR="00B1343F" w:rsidRPr="00B1343F" w:rsidRDefault="0038020A" w:rsidP="00B134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других государственных органов, органов местного самоуправления 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84B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должностных лиц </w:t>
      </w:r>
      <w:r w:rsidRPr="009C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перенаправлено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B1343F" w:rsidRPr="009C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обращени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B1343F" w:rsidRPr="009C6B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Думу города Нижневартовска для рассмотрения.</w:t>
      </w:r>
    </w:p>
    <w:p w:rsidR="004B7A38" w:rsidRDefault="00D8263F" w:rsidP="00D8263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Тематика разделов по обращениям 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 </w:t>
      </w:r>
      <w:r w:rsidR="007A15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второе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полугодие 202</w:t>
      </w:r>
      <w:r w:rsidR="004B5D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B5F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распределилась </w:t>
      </w:r>
      <w:r w:rsid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следующим образом: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«Экономика» –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115951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«Жилищно-коммунальная сфера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1652D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вопросов, 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«Социальная сфера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CA3A93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8A1540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«Оборона, безопасность, законность» -</w:t>
      </w:r>
      <w:r w:rsidR="00985BB0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 вопросов, </w:t>
      </w:r>
      <w:r w:rsidR="002C4E5F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«Государство, общество, политика» – 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2C4E5F" w:rsidRPr="00044E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C4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125FF" w:rsidRDefault="00C125FF" w:rsidP="00ED3C55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5FE9" w:rsidRDefault="00F15FE9" w:rsidP="00A45631">
      <w:pPr>
        <w:shd w:val="clear" w:color="auto" w:fill="FFFFFF"/>
        <w:spacing w:after="0" w:line="240" w:lineRule="auto"/>
        <w:ind w:right="-284" w:firstLine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981903" cy="2725420"/>
            <wp:effectExtent l="0" t="0" r="9525" b="1778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125FF" w:rsidRDefault="00C125FF" w:rsidP="00C125FF">
      <w:pPr>
        <w:shd w:val="clear" w:color="auto" w:fill="FFFFFF"/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0A2" w:rsidRPr="00031563" w:rsidRDefault="00CA3A93" w:rsidP="008C007E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тематического раздела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распределяется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тематикам</w:t>
      </w:r>
      <w:r w:rsidR="00C51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«Хозяйственная деятельность»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r w:rsidR="001E4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 и информатизация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объем по количеству вопросов занимает тематика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Хозяйственная деятельность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51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</w:t>
      </w:r>
      <w:r w:rsidR="001E4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1E41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Актуальными вопросами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</w:t>
      </w:r>
      <w:r w:rsidR="00896A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ики </w:t>
      </w:r>
      <w:r w:rsidR="00FB35C5" w:rsidRP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«Хозяйственная деятельность»</w:t>
      </w:r>
      <w:r w:rsidR="00FB35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являются: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Градостроительство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архитектура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C51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</w:t>
      </w:r>
      <w:r w:rsidR="003A1C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CA3A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C51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«Строительство» 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51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 вопроса).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A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тематике «</w:t>
      </w:r>
      <w:r w:rsidR="00606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CA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нформация и информатизация» поступил 1 вопрос 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CA2B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</w:t>
      </w:r>
      <w:r w:rsidR="003B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51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Реклама (за исключением рекламы в СМИ)</w:t>
      </w:r>
      <w:r w:rsidR="003B60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F34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3EA4" w:rsidRPr="008D5B95" w:rsidRDefault="00673EA4" w:rsidP="00D672D1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Тематический раздел «Жилищно-коммунальная сфера» </w:t>
      </w:r>
      <w:r w:rsidR="00A84414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себя важную тематику «Жилище»</w:t>
      </w:r>
      <w:r w:rsidR="00E5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</w:t>
      </w:r>
      <w:r w:rsidR="00E558C8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ктуальными вопросами тематики «Жилище» явля</w:t>
      </w:r>
      <w:r w:rsidR="00E5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ется </w:t>
      </w:r>
      <w:r w:rsidR="00E558C8" w:rsidRPr="00955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«Коммунальное хозяйство»</w:t>
      </w:r>
      <w:r w:rsidR="00E558C8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E5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24D5D" w:rsidRPr="008D5B9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вопросов).</w:t>
      </w:r>
    </w:p>
    <w:p w:rsidR="00673EA4" w:rsidRDefault="00673EA4" w:rsidP="00E363BA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 тематического раздела «Соци</w:t>
      </w:r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альная сфера» распределяется 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bookmarkStart w:id="0" w:name="_GoBack"/>
      <w:bookmarkEnd w:id="0"/>
      <w:r w:rsidR="002C24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тематикам: «Социальное обеспечение и социальное страхование» 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</w:t>
      </w:r>
      <w:r w:rsidR="00D52E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вопрос</w:t>
      </w:r>
      <w:r w:rsidR="00E558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A1540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867F18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«Здравоохранение. Физическая культура и спорт. Туризм» 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67F18" w:rsidRPr="00867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(1 вопрос).</w:t>
      </w:r>
    </w:p>
    <w:p w:rsidR="00A84414" w:rsidRDefault="00A84414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ематическ</w:t>
      </w:r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 раздел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Государство, общество, политика</w:t>
      </w:r>
      <w:r w:rsidR="007C5F60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73EA4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включает в себя следующие тематики: </w:t>
      </w:r>
      <w:r w:rsidR="00347F81" w:rsidRPr="00AD31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«Основы государственного управления» (4 вопроса</w:t>
      </w:r>
      <w:r w:rsidR="00347F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8C00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558C8" w:rsidRDefault="00E558C8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тематического раздела «Оборона, безопасность, законность» распределяется по тематикам: «Безопасность и охрана правопорядка» 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(5 вопросов), </w:t>
      </w:r>
      <w:r w:rsidR="00D769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«Правосудие» (3 вопроса), «Оборона» (1 вопрос).</w:t>
      </w:r>
    </w:p>
    <w:p w:rsidR="002C2492" w:rsidRDefault="002C2492" w:rsidP="00A84414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Наибольший удельный вес в структуре обращений граждан 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942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тематическим разделам занимает направление «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кономика</w:t>
      </w:r>
      <w:r w:rsidR="006B66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объясняется сложившейся социально-экономической ситуацией.</w:t>
      </w:r>
    </w:p>
    <w:p w:rsidR="00B1343F" w:rsidRDefault="00B1343F" w:rsidP="008C007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B1343F" w:rsidSect="008C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F44B9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1A"/>
    <w:rsid w:val="00000D66"/>
    <w:rsid w:val="000119E3"/>
    <w:rsid w:val="00022CE0"/>
    <w:rsid w:val="00031563"/>
    <w:rsid w:val="000325B6"/>
    <w:rsid w:val="00040CDC"/>
    <w:rsid w:val="00044EFA"/>
    <w:rsid w:val="000519CF"/>
    <w:rsid w:val="000665E9"/>
    <w:rsid w:val="00071664"/>
    <w:rsid w:val="000A70D9"/>
    <w:rsid w:val="000E1047"/>
    <w:rsid w:val="000E3451"/>
    <w:rsid w:val="000E5483"/>
    <w:rsid w:val="000E69EE"/>
    <w:rsid w:val="000F122F"/>
    <w:rsid w:val="00111CF6"/>
    <w:rsid w:val="00115951"/>
    <w:rsid w:val="0011652D"/>
    <w:rsid w:val="00124D5D"/>
    <w:rsid w:val="00131BE3"/>
    <w:rsid w:val="00131E00"/>
    <w:rsid w:val="00152EFD"/>
    <w:rsid w:val="00171356"/>
    <w:rsid w:val="001759D3"/>
    <w:rsid w:val="0017680D"/>
    <w:rsid w:val="00177725"/>
    <w:rsid w:val="00177CA3"/>
    <w:rsid w:val="0018088E"/>
    <w:rsid w:val="00184405"/>
    <w:rsid w:val="001A6BC3"/>
    <w:rsid w:val="001B5E34"/>
    <w:rsid w:val="001D2166"/>
    <w:rsid w:val="001D2923"/>
    <w:rsid w:val="001D3685"/>
    <w:rsid w:val="001E41A2"/>
    <w:rsid w:val="001E69B8"/>
    <w:rsid w:val="001F343E"/>
    <w:rsid w:val="00200178"/>
    <w:rsid w:val="0020453D"/>
    <w:rsid w:val="0022236D"/>
    <w:rsid w:val="00230190"/>
    <w:rsid w:val="00260FE6"/>
    <w:rsid w:val="002728B2"/>
    <w:rsid w:val="002738C8"/>
    <w:rsid w:val="00295039"/>
    <w:rsid w:val="00296F0C"/>
    <w:rsid w:val="0029746B"/>
    <w:rsid w:val="002C2492"/>
    <w:rsid w:val="002C31F6"/>
    <w:rsid w:val="002C37DB"/>
    <w:rsid w:val="002C4E5F"/>
    <w:rsid w:val="002C5B66"/>
    <w:rsid w:val="003160B6"/>
    <w:rsid w:val="00320325"/>
    <w:rsid w:val="00333D43"/>
    <w:rsid w:val="003357CF"/>
    <w:rsid w:val="00335D69"/>
    <w:rsid w:val="00347F81"/>
    <w:rsid w:val="003559AC"/>
    <w:rsid w:val="00355FA7"/>
    <w:rsid w:val="00366AE8"/>
    <w:rsid w:val="0037457E"/>
    <w:rsid w:val="0038020A"/>
    <w:rsid w:val="00380233"/>
    <w:rsid w:val="0038451A"/>
    <w:rsid w:val="0038562A"/>
    <w:rsid w:val="003937E4"/>
    <w:rsid w:val="003A1C57"/>
    <w:rsid w:val="003A758E"/>
    <w:rsid w:val="003A7848"/>
    <w:rsid w:val="003B5FCF"/>
    <w:rsid w:val="003B60A2"/>
    <w:rsid w:val="003C2B8C"/>
    <w:rsid w:val="003C544D"/>
    <w:rsid w:val="003F386D"/>
    <w:rsid w:val="003F4A51"/>
    <w:rsid w:val="00406F1A"/>
    <w:rsid w:val="004172DC"/>
    <w:rsid w:val="0042144F"/>
    <w:rsid w:val="00436097"/>
    <w:rsid w:val="00445628"/>
    <w:rsid w:val="00461C57"/>
    <w:rsid w:val="004639D8"/>
    <w:rsid w:val="004658AC"/>
    <w:rsid w:val="00491C2C"/>
    <w:rsid w:val="00495F19"/>
    <w:rsid w:val="004A45D5"/>
    <w:rsid w:val="004B5DDF"/>
    <w:rsid w:val="004B7A38"/>
    <w:rsid w:val="004B7AC9"/>
    <w:rsid w:val="004C08E4"/>
    <w:rsid w:val="004D42CC"/>
    <w:rsid w:val="004D69F8"/>
    <w:rsid w:val="004E022E"/>
    <w:rsid w:val="004E1ACD"/>
    <w:rsid w:val="004F1491"/>
    <w:rsid w:val="004F70AC"/>
    <w:rsid w:val="004F7895"/>
    <w:rsid w:val="00500DA8"/>
    <w:rsid w:val="00500E9E"/>
    <w:rsid w:val="005042F6"/>
    <w:rsid w:val="00514676"/>
    <w:rsid w:val="0052016F"/>
    <w:rsid w:val="005243CC"/>
    <w:rsid w:val="005253BD"/>
    <w:rsid w:val="005263CC"/>
    <w:rsid w:val="005339EC"/>
    <w:rsid w:val="00544E00"/>
    <w:rsid w:val="00554745"/>
    <w:rsid w:val="00567F65"/>
    <w:rsid w:val="005703E0"/>
    <w:rsid w:val="00581C7B"/>
    <w:rsid w:val="00582973"/>
    <w:rsid w:val="005932C6"/>
    <w:rsid w:val="005A4E0A"/>
    <w:rsid w:val="005A7255"/>
    <w:rsid w:val="005B0FEA"/>
    <w:rsid w:val="005C11AF"/>
    <w:rsid w:val="005C2569"/>
    <w:rsid w:val="005F3980"/>
    <w:rsid w:val="005F73B2"/>
    <w:rsid w:val="00606084"/>
    <w:rsid w:val="00611E86"/>
    <w:rsid w:val="006227D5"/>
    <w:rsid w:val="00624D7F"/>
    <w:rsid w:val="0062729E"/>
    <w:rsid w:val="006404A3"/>
    <w:rsid w:val="00673EA4"/>
    <w:rsid w:val="00676A4F"/>
    <w:rsid w:val="0068453F"/>
    <w:rsid w:val="00684A6B"/>
    <w:rsid w:val="00686AB3"/>
    <w:rsid w:val="00693863"/>
    <w:rsid w:val="006A69D7"/>
    <w:rsid w:val="006B66F7"/>
    <w:rsid w:val="006B6756"/>
    <w:rsid w:val="006C1900"/>
    <w:rsid w:val="006D39F6"/>
    <w:rsid w:val="006E4CCE"/>
    <w:rsid w:val="006F1942"/>
    <w:rsid w:val="00711157"/>
    <w:rsid w:val="00711A5C"/>
    <w:rsid w:val="00760DCA"/>
    <w:rsid w:val="0076662E"/>
    <w:rsid w:val="0076670C"/>
    <w:rsid w:val="00766D8C"/>
    <w:rsid w:val="00772A5F"/>
    <w:rsid w:val="00790740"/>
    <w:rsid w:val="007A15ED"/>
    <w:rsid w:val="007A2D91"/>
    <w:rsid w:val="007B1042"/>
    <w:rsid w:val="007B1F69"/>
    <w:rsid w:val="007B2942"/>
    <w:rsid w:val="007B465B"/>
    <w:rsid w:val="007C29D8"/>
    <w:rsid w:val="007C5F60"/>
    <w:rsid w:val="007F2A92"/>
    <w:rsid w:val="007F65C7"/>
    <w:rsid w:val="00801D8F"/>
    <w:rsid w:val="00804801"/>
    <w:rsid w:val="00812505"/>
    <w:rsid w:val="00813C7D"/>
    <w:rsid w:val="00816B38"/>
    <w:rsid w:val="00821B04"/>
    <w:rsid w:val="00861072"/>
    <w:rsid w:val="00863D38"/>
    <w:rsid w:val="00867F18"/>
    <w:rsid w:val="00872983"/>
    <w:rsid w:val="00872990"/>
    <w:rsid w:val="008924CD"/>
    <w:rsid w:val="00896AE0"/>
    <w:rsid w:val="008A0271"/>
    <w:rsid w:val="008A1540"/>
    <w:rsid w:val="008B59A4"/>
    <w:rsid w:val="008C007E"/>
    <w:rsid w:val="008D5B95"/>
    <w:rsid w:val="008E61E7"/>
    <w:rsid w:val="008F56BC"/>
    <w:rsid w:val="00900FB8"/>
    <w:rsid w:val="009039F7"/>
    <w:rsid w:val="00906579"/>
    <w:rsid w:val="0091445A"/>
    <w:rsid w:val="0092409D"/>
    <w:rsid w:val="00930589"/>
    <w:rsid w:val="00934519"/>
    <w:rsid w:val="00940D4E"/>
    <w:rsid w:val="009420D7"/>
    <w:rsid w:val="00951A29"/>
    <w:rsid w:val="00955079"/>
    <w:rsid w:val="00985BB0"/>
    <w:rsid w:val="009A0CE4"/>
    <w:rsid w:val="009A78A6"/>
    <w:rsid w:val="009C6B82"/>
    <w:rsid w:val="009D30F0"/>
    <w:rsid w:val="009D3277"/>
    <w:rsid w:val="009F3300"/>
    <w:rsid w:val="009F79AA"/>
    <w:rsid w:val="00A07396"/>
    <w:rsid w:val="00A0769C"/>
    <w:rsid w:val="00A117A6"/>
    <w:rsid w:val="00A139FE"/>
    <w:rsid w:val="00A26265"/>
    <w:rsid w:val="00A30CBB"/>
    <w:rsid w:val="00A31F13"/>
    <w:rsid w:val="00A32ED6"/>
    <w:rsid w:val="00A45631"/>
    <w:rsid w:val="00A54758"/>
    <w:rsid w:val="00A729B0"/>
    <w:rsid w:val="00A8291D"/>
    <w:rsid w:val="00A82B48"/>
    <w:rsid w:val="00A84414"/>
    <w:rsid w:val="00AA2257"/>
    <w:rsid w:val="00AB2B01"/>
    <w:rsid w:val="00AD31B4"/>
    <w:rsid w:val="00AE0ED7"/>
    <w:rsid w:val="00AE124F"/>
    <w:rsid w:val="00AE22EC"/>
    <w:rsid w:val="00B02303"/>
    <w:rsid w:val="00B04D9F"/>
    <w:rsid w:val="00B1343F"/>
    <w:rsid w:val="00B13C2B"/>
    <w:rsid w:val="00B14A25"/>
    <w:rsid w:val="00B20FE4"/>
    <w:rsid w:val="00B26A72"/>
    <w:rsid w:val="00B45950"/>
    <w:rsid w:val="00B832C2"/>
    <w:rsid w:val="00B90837"/>
    <w:rsid w:val="00BA6EBE"/>
    <w:rsid w:val="00BE0554"/>
    <w:rsid w:val="00BE5330"/>
    <w:rsid w:val="00BE656C"/>
    <w:rsid w:val="00BE77E8"/>
    <w:rsid w:val="00BF559F"/>
    <w:rsid w:val="00C01AD0"/>
    <w:rsid w:val="00C02786"/>
    <w:rsid w:val="00C125FF"/>
    <w:rsid w:val="00C16995"/>
    <w:rsid w:val="00C268D0"/>
    <w:rsid w:val="00C3270D"/>
    <w:rsid w:val="00C441E2"/>
    <w:rsid w:val="00C4677D"/>
    <w:rsid w:val="00C5126A"/>
    <w:rsid w:val="00C6027A"/>
    <w:rsid w:val="00C607CD"/>
    <w:rsid w:val="00C8390C"/>
    <w:rsid w:val="00C86E4D"/>
    <w:rsid w:val="00C9177F"/>
    <w:rsid w:val="00CA2B4E"/>
    <w:rsid w:val="00CA3A93"/>
    <w:rsid w:val="00CB6360"/>
    <w:rsid w:val="00CF3D4A"/>
    <w:rsid w:val="00CF7790"/>
    <w:rsid w:val="00D11FF7"/>
    <w:rsid w:val="00D1413E"/>
    <w:rsid w:val="00D16AFB"/>
    <w:rsid w:val="00D27D67"/>
    <w:rsid w:val="00D52605"/>
    <w:rsid w:val="00D52E78"/>
    <w:rsid w:val="00D549B4"/>
    <w:rsid w:val="00D6253D"/>
    <w:rsid w:val="00D672D1"/>
    <w:rsid w:val="00D769AB"/>
    <w:rsid w:val="00D8263F"/>
    <w:rsid w:val="00D848D0"/>
    <w:rsid w:val="00D8569C"/>
    <w:rsid w:val="00DB4CA2"/>
    <w:rsid w:val="00DB51C2"/>
    <w:rsid w:val="00DC22DB"/>
    <w:rsid w:val="00DC361D"/>
    <w:rsid w:val="00DC6B3A"/>
    <w:rsid w:val="00E12EF1"/>
    <w:rsid w:val="00E1482D"/>
    <w:rsid w:val="00E363BA"/>
    <w:rsid w:val="00E467FE"/>
    <w:rsid w:val="00E558C8"/>
    <w:rsid w:val="00E6315B"/>
    <w:rsid w:val="00E66BD8"/>
    <w:rsid w:val="00E84BF1"/>
    <w:rsid w:val="00EA2378"/>
    <w:rsid w:val="00EB3EA3"/>
    <w:rsid w:val="00ED3B8D"/>
    <w:rsid w:val="00ED3C55"/>
    <w:rsid w:val="00ED5F33"/>
    <w:rsid w:val="00EF790C"/>
    <w:rsid w:val="00F05C31"/>
    <w:rsid w:val="00F135C8"/>
    <w:rsid w:val="00F15FE9"/>
    <w:rsid w:val="00F226B3"/>
    <w:rsid w:val="00F237BE"/>
    <w:rsid w:val="00F345B0"/>
    <w:rsid w:val="00F350BF"/>
    <w:rsid w:val="00F52C3D"/>
    <w:rsid w:val="00F62B69"/>
    <w:rsid w:val="00F70C18"/>
    <w:rsid w:val="00F73F32"/>
    <w:rsid w:val="00F802EE"/>
    <w:rsid w:val="00F83FEC"/>
    <w:rsid w:val="00F93393"/>
    <w:rsid w:val="00F94376"/>
    <w:rsid w:val="00FA57F7"/>
    <w:rsid w:val="00FB0CED"/>
    <w:rsid w:val="00FB1632"/>
    <w:rsid w:val="00FB35C5"/>
    <w:rsid w:val="00FB3CF1"/>
    <w:rsid w:val="00FC41D3"/>
    <w:rsid w:val="00FE6BB1"/>
    <w:rsid w:val="00FE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10E93"/>
  <w15:docId w15:val="{E826020F-D258-421C-A989-3D38B0F0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8569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0119E3"/>
    <w:rPr>
      <w:color w:val="0000FF" w:themeColor="hyperlink"/>
      <w:u w:val="single"/>
    </w:rPr>
  </w:style>
  <w:style w:type="character" w:styleId="a5">
    <w:name w:val="Subtle Emphasis"/>
    <w:basedOn w:val="a1"/>
    <w:uiPriority w:val="19"/>
    <w:qFormat/>
    <w:rsid w:val="00BE77E8"/>
    <w:rPr>
      <w:i/>
      <w:iCs/>
      <w:color w:val="404040" w:themeColor="text1" w:themeTint="BF"/>
    </w:rPr>
  </w:style>
  <w:style w:type="paragraph" w:styleId="a6">
    <w:name w:val="Balloon Text"/>
    <w:basedOn w:val="a0"/>
    <w:link w:val="a7"/>
    <w:uiPriority w:val="99"/>
    <w:semiHidden/>
    <w:unhideWhenUsed/>
    <w:rsid w:val="009D3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9D3277"/>
    <w:rPr>
      <w:rFonts w:ascii="Segoe UI" w:hAnsi="Segoe UI" w:cs="Segoe UI"/>
      <w:sz w:val="18"/>
      <w:szCs w:val="18"/>
    </w:rPr>
  </w:style>
  <w:style w:type="character" w:styleId="a8">
    <w:name w:val="Emphasis"/>
    <w:basedOn w:val="a1"/>
    <w:uiPriority w:val="20"/>
    <w:qFormat/>
    <w:rsid w:val="002C5B66"/>
    <w:rPr>
      <w:i/>
      <w:iCs/>
    </w:rPr>
  </w:style>
  <w:style w:type="paragraph" w:styleId="a">
    <w:name w:val="List Bullet"/>
    <w:basedOn w:val="a0"/>
    <w:uiPriority w:val="99"/>
    <w:unhideWhenUsed/>
    <w:rsid w:val="00B134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Форма обращений граждан, поступивших в Думу города Нижневартовска  за второе полугодие 2023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312333506949763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Форма обращений граждан, поступивших в Думу города Нижневартовска за первое полугодие 2022 года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C184-4F48-8FF3-E6A33477FA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C184-4F48-8FF3-E6A33477FA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C184-4F48-8FF3-E6A33477FA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C184-4F48-8FF3-E6A33477FA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C184-4F48-8FF3-E6A33477FA36}"/>
              </c:ext>
            </c:extLst>
          </c:dPt>
          <c:dLbls>
            <c:dLbl>
              <c:idx val="0"/>
              <c:layout>
                <c:manualLayout>
                  <c:x val="-0.2367021183963379"/>
                  <c:y val="8.2674101534973496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184-4F48-8FF3-E6A33477FA36}"/>
                </c:ext>
              </c:extLst>
            </c:dLbl>
            <c:dLbl>
              <c:idx val="1"/>
              <c:layout>
                <c:manualLayout>
                  <c:x val="0.13931585280010478"/>
                  <c:y val="-0.181610626374405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184-4F48-8FF3-E6A33477FA36}"/>
                </c:ext>
              </c:extLst>
            </c:dLbl>
            <c:dLbl>
              <c:idx val="2"/>
              <c:layout>
                <c:manualLayout>
                  <c:x val="0.1600903086166362"/>
                  <c:y val="0.2085717495429802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  <a:p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252764612954186E-2"/>
                      <c:h val="0.1295460440985732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C184-4F48-8FF3-E6A33477FA36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184-4F48-8FF3-E6A33477FA36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36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184-4F48-8FF3-E6A33477FA3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Официальный сайт ОМСУ</c:v>
                </c:pt>
                <c:pt idx="1">
                  <c:v>Электронная почта</c:v>
                </c:pt>
                <c:pt idx="2">
                  <c:v>Письменная форма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18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184-4F48-8FF3-E6A33477FA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egendEntry>
        <c:idx val="4"/>
        <c:delete val="1"/>
      </c:legendEntry>
      <c:layout>
        <c:manualLayout>
          <c:xMode val="edge"/>
          <c:yMode val="edge"/>
          <c:x val="0"/>
          <c:y val="0.65572846024304765"/>
          <c:w val="0.99802378429483396"/>
          <c:h val="0.3442715397569524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Структура обращений граждан по тематическим разделам за второе полугодие 2023 года</a:t>
            </a:r>
          </a:p>
        </c:rich>
      </c:tx>
      <c:layout>
        <c:manualLayout>
          <c:xMode val="edge"/>
          <c:yMode val="edge"/>
          <c:x val="0.14937995380951333"/>
          <c:y val="3.19488817891373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5035143769968049"/>
          <c:w val="1"/>
          <c:h val="0.296769389449322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Стурктура обращений по тематикам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D8B-496E-9737-92B445A26AA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D8B-496E-9737-92B445A26AA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D8B-496E-9737-92B445A26AA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D8B-496E-9737-92B445A26AA3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D8B-496E-9737-92B445A26AA3}"/>
              </c:ext>
            </c:extLst>
          </c:dPt>
          <c:dLbls>
            <c:dLbl>
              <c:idx val="0"/>
              <c:layout>
                <c:manualLayout>
                  <c:x val="-7.4995406824146987E-2"/>
                  <c:y val="3.51729274753982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15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D8B-496E-9737-92B445A26AA3}"/>
                </c:ext>
              </c:extLst>
            </c:dLbl>
            <c:dLbl>
              <c:idx val="1"/>
              <c:layout>
                <c:manualLayout>
                  <c:x val="-6.0886482939632544E-2"/>
                  <c:y val="-0.134635762561366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D8B-496E-9737-92B445A26AA3}"/>
                </c:ext>
              </c:extLst>
            </c:dLbl>
            <c:dLbl>
              <c:idx val="2"/>
              <c:layout>
                <c:manualLayout>
                  <c:x val="6.4562992125984195E-2"/>
                  <c:y val="-9.662070433180941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D8B-496E-9737-92B445A26AA3}"/>
                </c:ext>
              </c:extLst>
            </c:dLbl>
            <c:dLbl>
              <c:idx val="3"/>
              <c:layout>
                <c:manualLayout>
                  <c:x val="6.334793714839182E-2"/>
                  <c:y val="4.579477658489333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200" b="1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en-US" sz="1200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4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5176290463692041E-2"/>
                      <c:h val="8.9062393755184752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D8B-496E-9737-92B445A26AA3}"/>
                </c:ext>
              </c:extLst>
            </c:dLbl>
            <c:dLbl>
              <c:idx val="4"/>
              <c:layout>
                <c:manualLayout>
                  <c:x val="5.5900699912510884E-2"/>
                  <c:y val="4.724849747928755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D8B-496E-9737-92B445A26A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Экономика</c:v>
                </c:pt>
                <c:pt idx="1">
                  <c:v>ЖКХ</c:v>
                </c:pt>
                <c:pt idx="2">
                  <c:v>Социальная сфера</c:v>
                </c:pt>
                <c:pt idx="3">
                  <c:v>Государство, общество, политика</c:v>
                </c:pt>
                <c:pt idx="4">
                  <c:v>Оборона, безопасность, законность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12</c:v>
                </c:pt>
                <c:pt idx="2">
                  <c:v>9</c:v>
                </c:pt>
                <c:pt idx="3">
                  <c:v>5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3C4-4B28-847C-5C150706E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59025911602615377"/>
          <c:w val="0.99802378429483396"/>
          <c:h val="0.40974088397384623"/>
        </c:manualLayout>
      </c:layout>
      <c:overlay val="0"/>
      <c:spPr>
        <a:gradFill>
          <a:gsLst>
            <a:gs pos="0">
              <a:schemeClr val="accent1">
                <a:lumMod val="5000"/>
                <a:lumOff val="95000"/>
              </a:schemeClr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>
          <a:gradFill>
            <a:gsLst>
              <a:gs pos="0">
                <a:schemeClr val="accent1">
                  <a:lumMod val="5000"/>
                  <a:lumOff val="95000"/>
                </a:schemeClr>
              </a:gs>
              <a:gs pos="74000">
                <a:schemeClr val="accent1">
                  <a:lumMod val="45000"/>
                  <a:lumOff val="55000"/>
                </a:schemeClr>
              </a:gs>
              <a:gs pos="83000">
                <a:schemeClr val="accent1">
                  <a:lumMod val="45000"/>
                  <a:lumOff val="55000"/>
                </a:schemeClr>
              </a:gs>
              <a:gs pos="100000">
                <a:schemeClr val="accent1">
                  <a:lumMod val="30000"/>
                  <a:lumOff val="70000"/>
                </a:schemeClr>
              </a:gs>
            </a:gsLst>
            <a:lin ang="5400000" scaled="1"/>
          </a:gra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28C5-E4F9-42E2-BDDE-DF341F5C2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Алина Мавлетзяновна</dc:creator>
  <cp:keywords/>
  <dc:description/>
  <cp:lastModifiedBy>Ильина Людмила Николаевна</cp:lastModifiedBy>
  <cp:revision>4</cp:revision>
  <cp:lastPrinted>2024-01-23T05:23:00Z</cp:lastPrinted>
  <dcterms:created xsi:type="dcterms:W3CDTF">2024-01-19T10:59:00Z</dcterms:created>
  <dcterms:modified xsi:type="dcterms:W3CDTF">2024-01-23T05:23:00Z</dcterms:modified>
</cp:coreProperties>
</file>